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8" w:rsidRPr="007110F1" w:rsidRDefault="006979A8" w:rsidP="006979A8">
      <w:pPr>
        <w:spacing w:after="0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Anexa</w:t>
      </w:r>
      <w:proofErr w:type="spell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 2</w:t>
      </w:r>
    </w:p>
    <w:p w:rsidR="006979A8" w:rsidRDefault="006979A8" w:rsidP="006979A8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 xml:space="preserve">CALENDAR </w:t>
      </w:r>
      <w:proofErr w:type="spellStart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CONCURS</w:t>
      </w:r>
      <w:proofErr w:type="spellEnd"/>
    </w:p>
    <w:p w:rsidR="006979A8" w:rsidRPr="007110F1" w:rsidRDefault="006979A8" w:rsidP="006979A8">
      <w:pPr>
        <w:spacing w:after="100" w:afterAutospacing="1" w:line="240" w:lineRule="auto"/>
        <w:jc w:val="both"/>
        <w:rPr>
          <w:rFonts w:ascii="Trebuchet MS" w:eastAsia="Times New Roman" w:hAnsi="Trebuchet MS" w:cs="Arial"/>
          <w:color w:val="00171F"/>
          <w:sz w:val="24"/>
          <w:szCs w:val="24"/>
        </w:rPr>
      </w:pPr>
      <w:bookmarkStart w:id="0" w:name="_GoBack"/>
      <w:bookmarkEnd w:id="0"/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concursu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>l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organizat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vederea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ocupării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unui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post </w:t>
      </w: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de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natură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contractuală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afara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organigramei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A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>utorității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D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>igitalizarea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R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>omâniei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în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cadrul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proiectului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: „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Sistem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informatic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pentru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Evidența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Clinică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a </w:t>
      </w:r>
      <w:proofErr w:type="spellStart"/>
      <w:r>
        <w:rPr>
          <w:rFonts w:ascii="Trebuchet MS" w:eastAsia="Times New Roman" w:hAnsi="Trebuchet MS" w:cs="Arial"/>
          <w:color w:val="00171F"/>
          <w:sz w:val="24"/>
          <w:szCs w:val="24"/>
        </w:rPr>
        <w:t>secțiilor</w:t>
      </w:r>
      <w:proofErr w:type="spellEnd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 A.T.I. (S.I.E.C. – A.T.I.</w:t>
      </w:r>
      <w:proofErr w:type="gramStart"/>
      <w:r>
        <w:rPr>
          <w:rFonts w:ascii="Trebuchet MS" w:eastAsia="Times New Roman" w:hAnsi="Trebuchet MS" w:cs="Arial"/>
          <w:color w:val="00171F"/>
          <w:sz w:val="24"/>
          <w:szCs w:val="24"/>
        </w:rPr>
        <w:t xml:space="preserve">) </w:t>
      </w: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”</w:t>
      </w:r>
      <w:proofErr w:type="gramEnd"/>
      <w:r w:rsidRPr="007110F1">
        <w:rPr>
          <w:rFonts w:ascii="Trebuchet MS" w:eastAsia="Times New Roman" w:hAnsi="Trebuchet MS" w:cs="Arial"/>
          <w:b/>
          <w:bCs/>
          <w:color w:val="00171F"/>
          <w:sz w:val="24"/>
          <w:szCs w:val="24"/>
        </w:rPr>
        <w:t>, </w:t>
      </w: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cod </w:t>
      </w:r>
      <w:proofErr w:type="spellStart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MySMIS</w:t>
      </w:r>
      <w:proofErr w:type="spellEnd"/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 xml:space="preserve"> 13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>1</w:t>
      </w:r>
      <w:r w:rsidRPr="007110F1">
        <w:rPr>
          <w:rFonts w:ascii="Trebuchet MS" w:eastAsia="Times New Roman" w:hAnsi="Trebuchet MS" w:cs="Arial"/>
          <w:color w:val="00171F"/>
          <w:sz w:val="24"/>
          <w:szCs w:val="24"/>
        </w:rPr>
        <w:t>0</w:t>
      </w:r>
      <w:r>
        <w:rPr>
          <w:rFonts w:ascii="Trebuchet MS" w:eastAsia="Times New Roman" w:hAnsi="Trebuchet MS" w:cs="Arial"/>
          <w:color w:val="00171F"/>
          <w:sz w:val="24"/>
          <w:szCs w:val="24"/>
        </w:rPr>
        <w:t>65:</w:t>
      </w:r>
    </w:p>
    <w:tbl>
      <w:tblPr>
        <w:tblW w:w="13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5"/>
        <w:gridCol w:w="5145"/>
      </w:tblGrid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Publicarea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anunțului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16.09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Constituire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comisie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de concurs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și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soluționare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contestații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16.09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rPr>
          <w:trHeight w:val="1074"/>
        </w:trPr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Depunerea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dosarelor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candidați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16.09.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2021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29.09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rPr>
          <w:trHeight w:val="1002"/>
        </w:trPr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Selecția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dosarelor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de concurs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30.09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–</w:t>
            </w:r>
          </w:p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01.10.2021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Depunere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eventuale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contestații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selecție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05.10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Soluționare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eventuale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contestații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selecție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dosare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06.10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Interviul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07.10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Afișare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rezultat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08.10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Depunere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eventuale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contestații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11.10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lastRenderedPageBreak/>
              <w:t>Soluționare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eventuale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contestații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12.10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  <w:tr w:rsidR="006979A8" w:rsidRPr="007110F1" w:rsidTr="00A87F60">
        <w:tc>
          <w:tcPr>
            <w:tcW w:w="8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Afișare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rezultate</w:t>
            </w:r>
            <w:proofErr w:type="spellEnd"/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 xml:space="preserve"> finale</w:t>
            </w:r>
          </w:p>
        </w:tc>
        <w:tc>
          <w:tcPr>
            <w:tcW w:w="5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6979A8" w:rsidRPr="007110F1" w:rsidRDefault="006979A8" w:rsidP="00A87F60">
            <w:pPr>
              <w:spacing w:after="225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13.10</w:t>
            </w:r>
            <w:r w:rsidRPr="007110F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</w:rPr>
              <w:t>.2021</w:t>
            </w:r>
          </w:p>
        </w:tc>
      </w:tr>
    </w:tbl>
    <w:p w:rsidR="00CA4641" w:rsidRDefault="006979A8"/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8"/>
    <w:rsid w:val="002041C0"/>
    <w:rsid w:val="006979A8"/>
    <w:rsid w:val="00A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alina.ariton</cp:lastModifiedBy>
  <cp:revision>1</cp:revision>
  <dcterms:created xsi:type="dcterms:W3CDTF">2021-09-16T10:37:00Z</dcterms:created>
  <dcterms:modified xsi:type="dcterms:W3CDTF">2021-09-16T10:37:00Z</dcterms:modified>
</cp:coreProperties>
</file>