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924F" w14:textId="3F4D9039" w:rsidR="000E1544" w:rsidRPr="00123CC5" w:rsidRDefault="005E54F9" w:rsidP="00A01153">
      <w:pPr>
        <w:spacing w:after="0" w:line="276" w:lineRule="auto"/>
        <w:rPr>
          <w:rFonts w:ascii="Trebuchet MS" w:eastAsia="Times New Roman" w:hAnsi="Trebuchet MS" w:cs="Times New Roman"/>
          <w:lang w:val="en-US"/>
        </w:rPr>
      </w:pPr>
      <w:bookmarkStart w:id="0" w:name="_GoBack"/>
      <w:bookmarkEnd w:id="0"/>
      <w:r w:rsidRPr="00123CC5">
        <w:rPr>
          <w:rFonts w:ascii="Trebuchet MS" w:hAnsi="Trebuchet MS"/>
          <w:b/>
        </w:rPr>
        <w:t xml:space="preserve">   </w:t>
      </w:r>
    </w:p>
    <w:p w14:paraId="4560CEDA" w14:textId="1DA2AD95" w:rsidR="005E54F9" w:rsidRPr="00A01153" w:rsidRDefault="00207A40" w:rsidP="006E37B3">
      <w:pPr>
        <w:spacing w:after="0" w:line="276" w:lineRule="auto"/>
        <w:ind w:right="432"/>
        <w:rPr>
          <w:rFonts w:ascii="Trebuchet MS" w:hAnsi="Trebuchet MS" w:cs="Trebuchet MS"/>
          <w:b/>
          <w:u w:val="single"/>
          <w:lang w:val="en-US"/>
        </w:rPr>
      </w:pPr>
      <w:r w:rsidRPr="00A01153">
        <w:rPr>
          <w:rFonts w:ascii="Trebuchet MS" w:hAnsi="Trebuchet MS" w:cs="Trebuchet MS"/>
          <w:b/>
          <w:u w:val="single"/>
        </w:rPr>
        <w:t>Atribuțiile postului</w:t>
      </w:r>
      <w:r w:rsidR="00A01153" w:rsidRPr="00A01153">
        <w:rPr>
          <w:rFonts w:ascii="Trebuchet MS" w:hAnsi="Trebuchet MS" w:cs="Trebuchet MS"/>
          <w:b/>
          <w:u w:val="single"/>
          <w:lang w:val="en-US"/>
        </w:rPr>
        <w:t>:</w:t>
      </w:r>
    </w:p>
    <w:p w14:paraId="04E9DC90" w14:textId="77777777" w:rsidR="00A01153" w:rsidRPr="00A01153" w:rsidRDefault="00A01153" w:rsidP="006E37B3">
      <w:pPr>
        <w:spacing w:after="0" w:line="276" w:lineRule="auto"/>
        <w:ind w:right="432"/>
        <w:rPr>
          <w:rFonts w:ascii="Trebuchet MS" w:hAnsi="Trebuchet MS" w:cs="Trebuchet MS"/>
          <w:b/>
          <w:lang w:val="en-US"/>
        </w:rPr>
      </w:pPr>
    </w:p>
    <w:p w14:paraId="2659ED97" w14:textId="28EBFDAB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>-asigură administrarea şi gestionarea bunurilor proprieta</w:t>
      </w:r>
      <w:r w:rsidR="00A01153">
        <w:rPr>
          <w:rFonts w:ascii="Trebuchet MS" w:hAnsi="Trebuchet MS"/>
        </w:rPr>
        <w:t xml:space="preserve">te publică şi privată aflate în </w:t>
      </w:r>
      <w:r w:rsidRPr="00123CC5">
        <w:rPr>
          <w:rFonts w:ascii="Trebuchet MS" w:hAnsi="Trebuchet MS"/>
        </w:rPr>
        <w:t xml:space="preserve">patrimoniul Autorității, potrivit prevederilor legale; </w:t>
      </w:r>
    </w:p>
    <w:p w14:paraId="44958B34" w14:textId="716B0511" w:rsidR="00207A40" w:rsidRPr="00123CC5" w:rsidRDefault="00207A40" w:rsidP="00A01153">
      <w:pPr>
        <w:spacing w:after="0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-asigură întreţinerea, igienizarea şi menținerea în stare de funcţionare a aparaturii şi  instalaţiilor din dotarea instituției, prin firme de specialitate; </w:t>
      </w:r>
    </w:p>
    <w:p w14:paraId="282B065A" w14:textId="31AE482D" w:rsidR="00207A40" w:rsidRPr="00123CC5" w:rsidRDefault="00207A40" w:rsidP="00A01153">
      <w:pPr>
        <w:pStyle w:val="ListParagraph"/>
        <w:spacing w:after="26" w:line="276" w:lineRule="auto"/>
        <w:ind w:left="0"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-asigură evidența, întreţinerea şi administrarea parcului auto; </w:t>
      </w:r>
    </w:p>
    <w:p w14:paraId="1C90D609" w14:textId="3B346BFA" w:rsidR="00207A40" w:rsidRPr="00123CC5" w:rsidRDefault="00207A40" w:rsidP="00A01153">
      <w:pPr>
        <w:pStyle w:val="ListParagraph"/>
        <w:spacing w:after="26" w:line="276" w:lineRule="auto"/>
        <w:ind w:left="0"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-colaborează cu toate structurile pentru asigurarea condiţiilor materiale, tehnice şi administrative necesare acestora pentru buna desfăşurare a activităţii;  </w:t>
      </w:r>
    </w:p>
    <w:p w14:paraId="703E2D6C" w14:textId="651F2D1C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-coordonează modul de organizare a activităţilor în domeniul prevenirii şi stingerii incendiilor şi protecţiei civile; </w:t>
      </w:r>
    </w:p>
    <w:p w14:paraId="60AB7140" w14:textId="78127C76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-organizează şi administrează spaţiile care adăpostesc arhiva instituţiei, asigurând condiţiile corespunzatoare de păstrare şi protejare a documentelor intrate în arhiva Autorității; </w:t>
      </w:r>
    </w:p>
    <w:p w14:paraId="0F596648" w14:textId="783DAD48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-întocmește referate de necesitate în vederea asigurării necesarului de produse, servicii şi lucrări pentru buna desfăşurare a activităţii Autorității; </w:t>
      </w:r>
    </w:p>
    <w:p w14:paraId="0F72E641" w14:textId="712D8B14" w:rsidR="00207A40" w:rsidRPr="00123CC5" w:rsidRDefault="00207A40" w:rsidP="00A01153">
      <w:pPr>
        <w:spacing w:after="25" w:line="276" w:lineRule="auto"/>
        <w:ind w:right="5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-confirmă livrarea de produse, prestarea de servicii sau executarea de lucrări şi certifică facturile emise de furnizori; </w:t>
      </w:r>
    </w:p>
    <w:p w14:paraId="45F80874" w14:textId="7B3D7C11" w:rsidR="00207A40" w:rsidRPr="00123CC5" w:rsidRDefault="00207A40" w:rsidP="00A01153">
      <w:pPr>
        <w:spacing w:after="25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-întocmește documentele de recepţie în cadrul comisiilor din care face parte; </w:t>
      </w:r>
    </w:p>
    <w:p w14:paraId="7A6A8543" w14:textId="00CD977C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-urmăreşte folosirea şi exploatarea bunurilor din dotare pentru satisfacerea nevoilor Autorității potrivit destinaţiei acestora şi cu respectarea normativelor în vigoare ; </w:t>
      </w:r>
    </w:p>
    <w:p w14:paraId="0373F2E3" w14:textId="6A391489" w:rsidR="00207A40" w:rsidRPr="00123CC5" w:rsidRDefault="00207A40" w:rsidP="00A01153">
      <w:pPr>
        <w:spacing w:after="3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-întocmește actele necesare în vederea decontării cheltuielilor efectuate cu ocazia reparației autoturismelor din parcul auto al Autorității, achiziționării RCA/CASCO, rovignete, truse medicale și stingătoare de incendiu pentru autoturismele din parcul auto al Autorității; </w:t>
      </w:r>
    </w:p>
    <w:p w14:paraId="1239A5FD" w14:textId="2AD5B738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-întocmește FAZ (fișa activității zilnice) pentru fiecare autoturism. </w:t>
      </w:r>
    </w:p>
    <w:p w14:paraId="7C4CF630" w14:textId="63E2B06A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>-avizează notele de fundamentare</w:t>
      </w:r>
      <w:r w:rsidRPr="00123CC5">
        <w:rPr>
          <w:rFonts w:ascii="Trebuchet MS" w:hAnsi="Trebuchet MS"/>
          <w:i/>
        </w:rPr>
        <w:t xml:space="preserve"> </w:t>
      </w:r>
      <w:r w:rsidRPr="00123CC5">
        <w:rPr>
          <w:rFonts w:ascii="Trebuchet MS" w:hAnsi="Trebuchet MS"/>
        </w:rPr>
        <w:t xml:space="preserve">privind necesarul de produse/servicii/lucrări de achiziționat în vederea includerii acestora în Planului Anual de Achiziții Publice; </w:t>
      </w:r>
    </w:p>
    <w:p w14:paraId="2F8D9842" w14:textId="0A96C0E1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-asigură executarea de reparații curente la obiecte de inventar și mijloace fixe; </w:t>
      </w:r>
    </w:p>
    <w:p w14:paraId="08724F07" w14:textId="54724091" w:rsidR="00207A40" w:rsidRPr="00123CC5" w:rsidRDefault="00207A40" w:rsidP="00A01153">
      <w:pPr>
        <w:spacing w:after="26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-verifică inspectarea periodică a stării tehnice şi de întreţinere a autoturismelor din dotarea Autorității; </w:t>
      </w:r>
    </w:p>
    <w:p w14:paraId="6FE1A105" w14:textId="3E23E9CB" w:rsidR="00207A40" w:rsidRPr="00123CC5" w:rsidRDefault="00207A40" w:rsidP="00A01153">
      <w:pPr>
        <w:spacing w:after="25" w:line="276" w:lineRule="auto"/>
        <w:ind w:right="5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-stabilește zonele care necesită semnalizare de securitate și sănătate în muncă, precum și tipul de semnalizare necesar și amplasarea conform prevederilor legale; </w:t>
      </w:r>
    </w:p>
    <w:p w14:paraId="3DEB4004" w14:textId="02CCF8E7" w:rsidR="00207A40" w:rsidRPr="00123CC5" w:rsidRDefault="00207A40" w:rsidP="00A01153">
      <w:pPr>
        <w:spacing w:after="25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-monitorizează funcționarea sistemelor și dispozitivelor de protecție, a aparaturii de măsură și control, precum și a instalațiilor de ventilare sau a altor instalații pentru controlul noxelor în mediul de muncă; </w:t>
      </w:r>
    </w:p>
    <w:p w14:paraId="0503B565" w14:textId="0C755577" w:rsidR="00207A40" w:rsidRPr="00123CC5" w:rsidRDefault="00207A40" w:rsidP="00A01153">
      <w:pPr>
        <w:spacing w:after="25" w:line="276" w:lineRule="auto"/>
        <w:ind w:right="13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 xml:space="preserve">-verifică starea de funcționare a sistemelor de alarmare, avertizare, semnalizare de urgență, precum și a sistemelor de siguranță; </w:t>
      </w:r>
    </w:p>
    <w:p w14:paraId="2B4397C3" w14:textId="11EE54FA" w:rsidR="00207A40" w:rsidRPr="00A01153" w:rsidRDefault="00207A40" w:rsidP="00A01153">
      <w:pPr>
        <w:spacing w:after="25" w:line="276" w:lineRule="auto"/>
        <w:ind w:right="5"/>
        <w:jc w:val="both"/>
        <w:rPr>
          <w:rFonts w:ascii="Trebuchet MS" w:hAnsi="Trebuchet MS"/>
        </w:rPr>
      </w:pPr>
      <w:r w:rsidRPr="00123CC5">
        <w:rPr>
          <w:rFonts w:ascii="Trebuchet MS" w:hAnsi="Trebuchet MS"/>
        </w:rPr>
        <w:t>-efectuează controalele interne la locurile de muncă, cu informarea Președintelui, în scris, asupra deficientelor constatate in timpul controalelor efectuate la locul de munca si a masurilor</w:t>
      </w:r>
      <w:r w:rsidR="00A01153">
        <w:rPr>
          <w:rFonts w:ascii="Trebuchet MS" w:hAnsi="Trebuchet MS"/>
        </w:rPr>
        <w:t xml:space="preserve"> propuse pentru remedierea lor.</w:t>
      </w:r>
    </w:p>
    <w:sectPr w:rsidR="00207A40" w:rsidRPr="00A01153" w:rsidSect="006C33C1">
      <w:headerReference w:type="default" r:id="rId9"/>
      <w:footerReference w:type="default" r:id="rId10"/>
      <w:pgSz w:w="11907" w:h="16840" w:code="9"/>
      <w:pgMar w:top="1170" w:right="1134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40EE" w14:textId="77777777" w:rsidR="00A85AEE" w:rsidRDefault="00A85AEE" w:rsidP="00CC0405">
      <w:pPr>
        <w:spacing w:after="0" w:line="240" w:lineRule="auto"/>
      </w:pPr>
      <w:r>
        <w:separator/>
      </w:r>
    </w:p>
  </w:endnote>
  <w:endnote w:type="continuationSeparator" w:id="0">
    <w:p w14:paraId="2049A685" w14:textId="77777777" w:rsidR="00A85AEE" w:rsidRDefault="00A85AEE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4993" w14:textId="454039F3" w:rsidR="00CC0405" w:rsidRDefault="00702F97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751A7" wp14:editId="19027A7D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E99ACA" w14:textId="57890CCD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14:paraId="43E42454" w14:textId="77777777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28867" w14:textId="30F8AE84" w:rsidR="005372A3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14:paraId="253BD551" w14:textId="6CD380B5" w:rsidR="00702F97" w:rsidRPr="004C6F0D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47A1BF" w14:textId="6E6D3305" w:rsidR="005372A3" w:rsidRPr="004C6F0D" w:rsidRDefault="00702F97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="00103448"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4FD6A" w14:textId="5FD12641" w:rsidR="005372A3" w:rsidRPr="004C6F0D" w:rsidRDefault="00103448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="005372A3"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">
              <v:group id="Group 101" o:spid="_x0000_s1028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30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1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2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3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14:paraId="53E99ACA" w14:textId="57890CCD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14:paraId="43E42454" w14:textId="77777777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14:paraId="22528867" w14:textId="30F8AE84" w:rsidR="005372A3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14:paraId="253BD551" w14:textId="6CD380B5" w:rsidR="00702F97" w:rsidRPr="004C6F0D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14:paraId="5347A1BF" w14:textId="6E6D3305" w:rsidR="005372A3" w:rsidRPr="004C6F0D" w:rsidRDefault="00702F97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="00103448"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14:paraId="7E14FD6A" w14:textId="5FD12641" w:rsidR="005372A3" w:rsidRPr="004C6F0D" w:rsidRDefault="00103448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="005372A3"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 w:rsidR="00FC06B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4899DF" wp14:editId="4BFBF1C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0AB84" w14:textId="191C31FF" w:rsidR="00FC06BE" w:rsidRPr="00FC06BE" w:rsidRDefault="00FC06BE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680A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14:paraId="3F90AB84" w14:textId="191C31FF" w:rsidR="00FC06BE" w:rsidRPr="00FC06BE" w:rsidRDefault="00FC06BE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BA680A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CA8F" w14:textId="77777777" w:rsidR="00A85AEE" w:rsidRDefault="00A85AEE" w:rsidP="00CC0405">
      <w:pPr>
        <w:spacing w:after="0" w:line="240" w:lineRule="auto"/>
      </w:pPr>
      <w:r>
        <w:separator/>
      </w:r>
    </w:p>
  </w:footnote>
  <w:footnote w:type="continuationSeparator" w:id="0">
    <w:p w14:paraId="14E66214" w14:textId="77777777" w:rsidR="00A85AEE" w:rsidRDefault="00A85AEE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88A3" w14:textId="1B949461" w:rsidR="00CC0405" w:rsidRDefault="00E8112B" w:rsidP="00CC0405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325F63B5">
              <wp:simplePos x="0" y="0"/>
              <wp:positionH relativeFrom="margin">
                <wp:align>right</wp:align>
              </wp:positionH>
              <wp:positionV relativeFrom="paragraph">
                <wp:posOffset>-371475</wp:posOffset>
              </wp:positionV>
              <wp:extent cx="3055620" cy="1404620"/>
              <wp:effectExtent l="0" t="0" r="0" b="6985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FB2D3" w14:textId="1F7FB2DB" w:rsidR="00E8112B" w:rsidRPr="009B5B1E" w:rsidRDefault="007511A4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 w:rsidRPr="007511A4"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DIRECȚIA ECONOMICĂ, ACHIZIȚII PUBLICE ȘI ADMINISTRATIV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9.2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" stroked="f">
              <v:textbox style="mso-fit-shape-to-text:t">
                <w:txbxContent>
                  <w:p w14:paraId="781FB2D3" w14:textId="1F7FB2DB" w:rsidR="00E8112B" w:rsidRPr="009B5B1E" w:rsidRDefault="007511A4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 w:rsidRPr="007511A4"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DIRECȚIA ECONOMICĂ, ACHIZIȚII PUBLICE ȘI ADMINISTRATIV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0405"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37FF46C9" wp14:editId="388EBF01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900" w:hanging="360"/>
      </w:pPr>
      <w:rPr>
        <w:rFonts w:hint="default"/>
        <w:lang w:val="ro-RO"/>
      </w:rPr>
    </w:lvl>
  </w:abstractNum>
  <w:abstractNum w:abstractNumId="1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BF8"/>
    <w:multiLevelType w:val="hybridMultilevel"/>
    <w:tmpl w:val="A54E0A96"/>
    <w:lvl w:ilvl="0" w:tplc="B31CC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0A60"/>
    <w:multiLevelType w:val="hybridMultilevel"/>
    <w:tmpl w:val="28E66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9DC"/>
    <w:multiLevelType w:val="hybridMultilevel"/>
    <w:tmpl w:val="311A1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5B0"/>
    <w:multiLevelType w:val="hybridMultilevel"/>
    <w:tmpl w:val="CA1ADCC2"/>
    <w:lvl w:ilvl="0" w:tplc="463CBF2E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47800"/>
    <w:multiLevelType w:val="hybridMultilevel"/>
    <w:tmpl w:val="DDCEDCF8"/>
    <w:lvl w:ilvl="0" w:tplc="5A362982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B0D03"/>
    <w:multiLevelType w:val="hybridMultilevel"/>
    <w:tmpl w:val="BDCC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EFB"/>
    <w:multiLevelType w:val="hybridMultilevel"/>
    <w:tmpl w:val="8D3A8D3C"/>
    <w:lvl w:ilvl="0" w:tplc="B532DC3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928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0408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CC39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0DB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861F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A377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A894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01C8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68ED"/>
    <w:rsid w:val="0001435E"/>
    <w:rsid w:val="00027530"/>
    <w:rsid w:val="0006236B"/>
    <w:rsid w:val="00073901"/>
    <w:rsid w:val="00073C02"/>
    <w:rsid w:val="00080D4D"/>
    <w:rsid w:val="000A0E43"/>
    <w:rsid w:val="000B0CB8"/>
    <w:rsid w:val="000C114D"/>
    <w:rsid w:val="000E1544"/>
    <w:rsid w:val="000E17E5"/>
    <w:rsid w:val="000F7412"/>
    <w:rsid w:val="00103448"/>
    <w:rsid w:val="00105456"/>
    <w:rsid w:val="00123CC5"/>
    <w:rsid w:val="00146DFF"/>
    <w:rsid w:val="00170BD3"/>
    <w:rsid w:val="001A5298"/>
    <w:rsid w:val="001E7D73"/>
    <w:rsid w:val="0020101C"/>
    <w:rsid w:val="00207A40"/>
    <w:rsid w:val="00207D76"/>
    <w:rsid w:val="0021220D"/>
    <w:rsid w:val="002714AE"/>
    <w:rsid w:val="002B1415"/>
    <w:rsid w:val="002B70A0"/>
    <w:rsid w:val="002C7C71"/>
    <w:rsid w:val="002E7EA3"/>
    <w:rsid w:val="002F0F0E"/>
    <w:rsid w:val="00304368"/>
    <w:rsid w:val="00304ADA"/>
    <w:rsid w:val="00343599"/>
    <w:rsid w:val="0037571B"/>
    <w:rsid w:val="0037753F"/>
    <w:rsid w:val="003B587D"/>
    <w:rsid w:val="003F7410"/>
    <w:rsid w:val="00441782"/>
    <w:rsid w:val="00442A44"/>
    <w:rsid w:val="004527F3"/>
    <w:rsid w:val="004C6F0D"/>
    <w:rsid w:val="004F6F65"/>
    <w:rsid w:val="00513F0C"/>
    <w:rsid w:val="005372A3"/>
    <w:rsid w:val="00541335"/>
    <w:rsid w:val="005974BA"/>
    <w:rsid w:val="005A0011"/>
    <w:rsid w:val="005A07EF"/>
    <w:rsid w:val="005A4664"/>
    <w:rsid w:val="005E287D"/>
    <w:rsid w:val="005E2B59"/>
    <w:rsid w:val="005E54F9"/>
    <w:rsid w:val="00623DF3"/>
    <w:rsid w:val="006318EE"/>
    <w:rsid w:val="00640DA0"/>
    <w:rsid w:val="00660B58"/>
    <w:rsid w:val="0067766C"/>
    <w:rsid w:val="006B09DE"/>
    <w:rsid w:val="006C33C1"/>
    <w:rsid w:val="006D108A"/>
    <w:rsid w:val="006E317B"/>
    <w:rsid w:val="006E37B3"/>
    <w:rsid w:val="00702F97"/>
    <w:rsid w:val="00704973"/>
    <w:rsid w:val="00731225"/>
    <w:rsid w:val="00734A79"/>
    <w:rsid w:val="00746DDC"/>
    <w:rsid w:val="007511A4"/>
    <w:rsid w:val="00761C71"/>
    <w:rsid w:val="007756DA"/>
    <w:rsid w:val="00791D01"/>
    <w:rsid w:val="007A08A7"/>
    <w:rsid w:val="007E40DF"/>
    <w:rsid w:val="007F48C0"/>
    <w:rsid w:val="00816196"/>
    <w:rsid w:val="008B4412"/>
    <w:rsid w:val="008E29B0"/>
    <w:rsid w:val="008F767D"/>
    <w:rsid w:val="00906FD2"/>
    <w:rsid w:val="00944D22"/>
    <w:rsid w:val="00960488"/>
    <w:rsid w:val="0098520E"/>
    <w:rsid w:val="009A0CC4"/>
    <w:rsid w:val="009B5B1E"/>
    <w:rsid w:val="009D76F9"/>
    <w:rsid w:val="00A01153"/>
    <w:rsid w:val="00A24E33"/>
    <w:rsid w:val="00A42778"/>
    <w:rsid w:val="00A81A6F"/>
    <w:rsid w:val="00A85AEE"/>
    <w:rsid w:val="00A90F78"/>
    <w:rsid w:val="00A948C4"/>
    <w:rsid w:val="00B00A87"/>
    <w:rsid w:val="00B600C3"/>
    <w:rsid w:val="00B750CE"/>
    <w:rsid w:val="00B8520E"/>
    <w:rsid w:val="00BA680A"/>
    <w:rsid w:val="00BB0E88"/>
    <w:rsid w:val="00C17A1B"/>
    <w:rsid w:val="00C26EDB"/>
    <w:rsid w:val="00C36551"/>
    <w:rsid w:val="00CA18E2"/>
    <w:rsid w:val="00CC0405"/>
    <w:rsid w:val="00CF3844"/>
    <w:rsid w:val="00D177D3"/>
    <w:rsid w:val="00D231A9"/>
    <w:rsid w:val="00D27622"/>
    <w:rsid w:val="00D314CB"/>
    <w:rsid w:val="00D345F9"/>
    <w:rsid w:val="00DA1F9D"/>
    <w:rsid w:val="00DA6551"/>
    <w:rsid w:val="00E044F8"/>
    <w:rsid w:val="00E114B9"/>
    <w:rsid w:val="00E3672E"/>
    <w:rsid w:val="00E8112B"/>
    <w:rsid w:val="00E95DBC"/>
    <w:rsid w:val="00EB267F"/>
    <w:rsid w:val="00EB5E7F"/>
    <w:rsid w:val="00EC56DA"/>
    <w:rsid w:val="00ED5964"/>
    <w:rsid w:val="00F77833"/>
    <w:rsid w:val="00F80913"/>
    <w:rsid w:val="00FA21D1"/>
    <w:rsid w:val="00FA6C18"/>
    <w:rsid w:val="00FA7420"/>
    <w:rsid w:val="00FA7D12"/>
    <w:rsid w:val="00FB2A16"/>
    <w:rsid w:val="00FC06BE"/>
    <w:rsid w:val="00FF22FD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4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3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A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81A6F"/>
    <w:rPr>
      <w:i/>
      <w:iCs/>
    </w:rPr>
  </w:style>
  <w:style w:type="character" w:styleId="Strong">
    <w:name w:val="Strong"/>
    <w:basedOn w:val="DefaultParagraphFont"/>
    <w:uiPriority w:val="22"/>
    <w:qFormat/>
    <w:rsid w:val="00B600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B0CB8"/>
    <w:rPr>
      <w:lang w:val="ro-RO"/>
    </w:rPr>
  </w:style>
  <w:style w:type="paragraph" w:customStyle="1" w:styleId="al">
    <w:name w:val="a_l"/>
    <w:basedOn w:val="Normal"/>
    <w:rsid w:val="000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nchor">
    <w:name w:val="panchor"/>
    <w:basedOn w:val="DefaultParagraphFont"/>
    <w:rsid w:val="00906FD2"/>
  </w:style>
  <w:style w:type="paragraph" w:customStyle="1" w:styleId="sden">
    <w:name w:val="s_den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">
    <w:name w:val="s_par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ttl">
    <w:name w:val="s_lit_ttl"/>
    <w:basedOn w:val="DefaultParagraphFont"/>
    <w:rsid w:val="000E1544"/>
  </w:style>
  <w:style w:type="character" w:customStyle="1" w:styleId="slitbdy">
    <w:name w:val="s_lit_bdy"/>
    <w:basedOn w:val="DefaultParagraphFont"/>
    <w:rsid w:val="000E1544"/>
  </w:style>
  <w:style w:type="character" w:customStyle="1" w:styleId="salnttl">
    <w:name w:val="s_aln_ttl"/>
    <w:basedOn w:val="DefaultParagraphFont"/>
    <w:rsid w:val="000E1544"/>
  </w:style>
  <w:style w:type="character" w:customStyle="1" w:styleId="salnbdy">
    <w:name w:val="s_aln_bdy"/>
    <w:basedOn w:val="DefaultParagraphFont"/>
    <w:rsid w:val="000E1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4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3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A8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81A6F"/>
    <w:rPr>
      <w:i/>
      <w:iCs/>
    </w:rPr>
  </w:style>
  <w:style w:type="character" w:styleId="Strong">
    <w:name w:val="Strong"/>
    <w:basedOn w:val="DefaultParagraphFont"/>
    <w:uiPriority w:val="22"/>
    <w:qFormat/>
    <w:rsid w:val="00B600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B0CB8"/>
    <w:rPr>
      <w:lang w:val="ro-RO"/>
    </w:rPr>
  </w:style>
  <w:style w:type="paragraph" w:customStyle="1" w:styleId="al">
    <w:name w:val="a_l"/>
    <w:basedOn w:val="Normal"/>
    <w:rsid w:val="000B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nchor">
    <w:name w:val="panchor"/>
    <w:basedOn w:val="DefaultParagraphFont"/>
    <w:rsid w:val="00906FD2"/>
  </w:style>
  <w:style w:type="paragraph" w:customStyle="1" w:styleId="sden">
    <w:name w:val="s_den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">
    <w:name w:val="s_par"/>
    <w:basedOn w:val="Normal"/>
    <w:rsid w:val="002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litttl">
    <w:name w:val="s_lit_ttl"/>
    <w:basedOn w:val="DefaultParagraphFont"/>
    <w:rsid w:val="000E1544"/>
  </w:style>
  <w:style w:type="character" w:customStyle="1" w:styleId="slitbdy">
    <w:name w:val="s_lit_bdy"/>
    <w:basedOn w:val="DefaultParagraphFont"/>
    <w:rsid w:val="000E1544"/>
  </w:style>
  <w:style w:type="character" w:customStyle="1" w:styleId="salnttl">
    <w:name w:val="s_aln_ttl"/>
    <w:basedOn w:val="DefaultParagraphFont"/>
    <w:rsid w:val="000E1544"/>
  </w:style>
  <w:style w:type="character" w:customStyle="1" w:styleId="salnbdy">
    <w:name w:val="s_aln_bdy"/>
    <w:basedOn w:val="DefaultParagraphFont"/>
    <w:rsid w:val="000E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9562-1F78-4F40-9397-351212E4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Comuicare-01</cp:lastModifiedBy>
  <cp:revision>2</cp:revision>
  <cp:lastPrinted>2021-03-23T09:18:00Z</cp:lastPrinted>
  <dcterms:created xsi:type="dcterms:W3CDTF">2021-10-29T08:28:00Z</dcterms:created>
  <dcterms:modified xsi:type="dcterms:W3CDTF">2021-10-29T08:28:00Z</dcterms:modified>
</cp:coreProperties>
</file>