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BDC" w:rsidRPr="001D6472" w:rsidRDefault="00DA6BDC" w:rsidP="004F0156">
      <w:pPr>
        <w:rPr>
          <w:rFonts w:ascii="Trebuchet MS" w:hAnsi="Trebuchet MS"/>
          <w:b/>
          <w:lang w:val="ro-RO"/>
        </w:rPr>
      </w:pPr>
      <w:bookmarkStart w:id="0" w:name="_GoBack"/>
      <w:bookmarkEnd w:id="0"/>
      <w:r w:rsidRPr="001D6472">
        <w:rPr>
          <w:rFonts w:ascii="Trebuchet MS" w:hAnsi="Trebuchet MS"/>
          <w:b/>
          <w:lang w:val="ro-RO"/>
        </w:rPr>
        <w:t>BIBLIOGRAFIE</w:t>
      </w:r>
      <w:r w:rsidR="004F0156" w:rsidRPr="001D6472">
        <w:rPr>
          <w:rFonts w:ascii="Trebuchet MS" w:hAnsi="Trebuchet MS"/>
          <w:b/>
          <w:lang w:val="ro-RO"/>
        </w:rPr>
        <w:t>: Serviciul infrastructură – Direcția transformare digitală</w:t>
      </w:r>
    </w:p>
    <w:p w:rsidR="00DA6BDC" w:rsidRPr="001D6472" w:rsidRDefault="00DA6BDC" w:rsidP="00DA6BDC">
      <w:pPr>
        <w:rPr>
          <w:rFonts w:ascii="Trebuchet MS" w:hAnsi="Trebuchet MS"/>
          <w:b/>
          <w:lang w:val="ro-RO"/>
        </w:rPr>
      </w:pPr>
    </w:p>
    <w:p w:rsidR="001D6472" w:rsidRPr="001D6472" w:rsidRDefault="001D6472" w:rsidP="001D6472">
      <w:pPr>
        <w:pStyle w:val="ListParagraph"/>
        <w:numPr>
          <w:ilvl w:val="0"/>
          <w:numId w:val="1"/>
        </w:numPr>
        <w:jc w:val="both"/>
        <w:rPr>
          <w:rFonts w:ascii="Trebuchet MS" w:hAnsi="Trebuchet MS"/>
          <w:lang w:val="ro-RO"/>
        </w:rPr>
      </w:pPr>
      <w:proofErr w:type="spellStart"/>
      <w:r w:rsidRPr="001D6472">
        <w:rPr>
          <w:rFonts w:ascii="Trebuchet MS" w:eastAsia="Times New Roman" w:hAnsi="Trebuchet MS"/>
          <w:lang w:eastAsia="ro-RO"/>
        </w:rPr>
        <w:t>Hotărârea</w:t>
      </w:r>
      <w:proofErr w:type="spellEnd"/>
      <w:r w:rsidRPr="001D6472">
        <w:rPr>
          <w:rFonts w:ascii="Trebuchet MS" w:eastAsia="Times New Roman" w:hAnsi="Trebuchet MS"/>
          <w:lang w:eastAsia="ro-RO"/>
        </w:rPr>
        <w:t xml:space="preserve"> </w:t>
      </w:r>
      <w:proofErr w:type="spellStart"/>
      <w:r w:rsidRPr="001D6472">
        <w:rPr>
          <w:rFonts w:ascii="Trebuchet MS" w:eastAsia="Times New Roman" w:hAnsi="Trebuchet MS"/>
          <w:lang w:eastAsia="ro-RO"/>
        </w:rPr>
        <w:t>Guvernului</w:t>
      </w:r>
      <w:proofErr w:type="spellEnd"/>
      <w:r w:rsidRPr="001D6472">
        <w:rPr>
          <w:rFonts w:ascii="Trebuchet MS" w:eastAsia="Times New Roman" w:hAnsi="Trebuchet MS"/>
          <w:lang w:eastAsia="ro-RO"/>
        </w:rPr>
        <w:t xml:space="preserve"> nr. 89/2020 </w:t>
      </w:r>
      <w:proofErr w:type="spellStart"/>
      <w:r w:rsidRPr="001D6472">
        <w:rPr>
          <w:rFonts w:ascii="Trebuchet MS" w:eastAsia="Times New Roman" w:hAnsi="Trebuchet MS"/>
          <w:lang w:eastAsia="ro-RO"/>
        </w:rPr>
        <w:t>privind</w:t>
      </w:r>
      <w:proofErr w:type="spellEnd"/>
      <w:r w:rsidRPr="001D6472">
        <w:rPr>
          <w:rFonts w:ascii="Trebuchet MS" w:eastAsia="Times New Roman" w:hAnsi="Trebuchet MS"/>
          <w:lang w:eastAsia="ro-RO"/>
        </w:rPr>
        <w:t xml:space="preserve"> </w:t>
      </w:r>
      <w:proofErr w:type="spellStart"/>
      <w:r w:rsidRPr="001D6472">
        <w:rPr>
          <w:rFonts w:ascii="Trebuchet MS" w:eastAsia="Times New Roman" w:hAnsi="Trebuchet MS"/>
          <w:lang w:eastAsia="ro-RO"/>
        </w:rPr>
        <w:t>înființarea</w:t>
      </w:r>
      <w:proofErr w:type="spellEnd"/>
      <w:r w:rsidRPr="001D6472">
        <w:rPr>
          <w:rFonts w:ascii="Trebuchet MS" w:eastAsia="Times New Roman" w:hAnsi="Trebuchet MS"/>
          <w:lang w:eastAsia="ro-RO"/>
        </w:rPr>
        <w:t xml:space="preserve"> </w:t>
      </w:r>
      <w:proofErr w:type="spellStart"/>
      <w:r w:rsidRPr="001D6472">
        <w:rPr>
          <w:rFonts w:ascii="Trebuchet MS" w:eastAsia="Times New Roman" w:hAnsi="Trebuchet MS"/>
          <w:lang w:eastAsia="ro-RO"/>
        </w:rPr>
        <w:t>Autorității</w:t>
      </w:r>
      <w:proofErr w:type="spellEnd"/>
      <w:r w:rsidRPr="001D6472">
        <w:rPr>
          <w:rFonts w:ascii="Trebuchet MS" w:eastAsia="Times New Roman" w:hAnsi="Trebuchet MS"/>
          <w:lang w:eastAsia="ro-RO"/>
        </w:rPr>
        <w:t xml:space="preserve"> </w:t>
      </w:r>
      <w:proofErr w:type="spellStart"/>
      <w:r w:rsidRPr="001D6472">
        <w:rPr>
          <w:rFonts w:ascii="Trebuchet MS" w:eastAsia="Times New Roman" w:hAnsi="Trebuchet MS"/>
          <w:lang w:eastAsia="ro-RO"/>
        </w:rPr>
        <w:t>pentru</w:t>
      </w:r>
      <w:proofErr w:type="spellEnd"/>
      <w:r w:rsidRPr="001D6472">
        <w:rPr>
          <w:rFonts w:ascii="Trebuchet MS" w:eastAsia="Times New Roman" w:hAnsi="Trebuchet MS"/>
          <w:lang w:eastAsia="ro-RO"/>
        </w:rPr>
        <w:t xml:space="preserve"> </w:t>
      </w:r>
      <w:proofErr w:type="spellStart"/>
      <w:r w:rsidRPr="001D6472">
        <w:rPr>
          <w:rFonts w:ascii="Trebuchet MS" w:eastAsia="Times New Roman" w:hAnsi="Trebuchet MS"/>
          <w:lang w:eastAsia="ro-RO"/>
        </w:rPr>
        <w:t>Digitalizarea</w:t>
      </w:r>
      <w:proofErr w:type="spellEnd"/>
      <w:r w:rsidRPr="001D6472">
        <w:rPr>
          <w:rFonts w:ascii="Trebuchet MS" w:eastAsia="Times New Roman" w:hAnsi="Trebuchet MS"/>
          <w:lang w:eastAsia="ro-RO"/>
        </w:rPr>
        <w:t xml:space="preserve"> </w:t>
      </w:r>
      <w:proofErr w:type="spellStart"/>
      <w:r w:rsidRPr="001D6472">
        <w:rPr>
          <w:rFonts w:ascii="Trebuchet MS" w:eastAsia="Times New Roman" w:hAnsi="Trebuchet MS"/>
          <w:lang w:eastAsia="ro-RO"/>
        </w:rPr>
        <w:t>României</w:t>
      </w:r>
      <w:proofErr w:type="spellEnd"/>
      <w:r w:rsidRPr="001D6472">
        <w:rPr>
          <w:rFonts w:ascii="Trebuchet MS" w:eastAsia="Times New Roman" w:hAnsi="Trebuchet MS"/>
          <w:lang w:eastAsia="ro-RO"/>
        </w:rPr>
        <w:t xml:space="preserve">, cu </w:t>
      </w:r>
      <w:proofErr w:type="spellStart"/>
      <w:r w:rsidRPr="001D6472">
        <w:rPr>
          <w:rFonts w:ascii="Trebuchet MS" w:eastAsia="Times New Roman" w:hAnsi="Trebuchet MS"/>
          <w:lang w:eastAsia="ro-RO"/>
        </w:rPr>
        <w:t>modificările</w:t>
      </w:r>
      <w:proofErr w:type="spellEnd"/>
      <w:r w:rsidRPr="001D6472">
        <w:rPr>
          <w:rFonts w:ascii="Trebuchet MS" w:eastAsia="Times New Roman" w:hAnsi="Trebuchet MS"/>
          <w:lang w:eastAsia="ro-RO"/>
        </w:rPr>
        <w:t xml:space="preserve"> </w:t>
      </w:r>
      <w:proofErr w:type="spellStart"/>
      <w:r w:rsidRPr="001D6472">
        <w:rPr>
          <w:rFonts w:ascii="Trebuchet MS" w:eastAsia="Times New Roman" w:hAnsi="Trebuchet MS"/>
          <w:lang w:eastAsia="ro-RO"/>
        </w:rPr>
        <w:t>și</w:t>
      </w:r>
      <w:proofErr w:type="spellEnd"/>
      <w:r w:rsidRPr="001D6472">
        <w:rPr>
          <w:rFonts w:ascii="Trebuchet MS" w:eastAsia="Times New Roman" w:hAnsi="Trebuchet MS"/>
          <w:lang w:eastAsia="ro-RO"/>
        </w:rPr>
        <w:t xml:space="preserve"> </w:t>
      </w:r>
      <w:proofErr w:type="spellStart"/>
      <w:r w:rsidRPr="001D6472">
        <w:rPr>
          <w:rFonts w:ascii="Trebuchet MS" w:eastAsia="Times New Roman" w:hAnsi="Trebuchet MS"/>
          <w:lang w:eastAsia="ro-RO"/>
        </w:rPr>
        <w:t>completările</w:t>
      </w:r>
      <w:proofErr w:type="spellEnd"/>
      <w:r w:rsidRPr="001D6472">
        <w:rPr>
          <w:rFonts w:ascii="Trebuchet MS" w:eastAsia="Times New Roman" w:hAnsi="Trebuchet MS"/>
          <w:lang w:eastAsia="ro-RO"/>
        </w:rPr>
        <w:t xml:space="preserve"> </w:t>
      </w:r>
      <w:proofErr w:type="spellStart"/>
      <w:r w:rsidRPr="001D6472">
        <w:rPr>
          <w:rFonts w:ascii="Trebuchet MS" w:eastAsia="Times New Roman" w:hAnsi="Trebuchet MS"/>
          <w:lang w:eastAsia="ro-RO"/>
        </w:rPr>
        <w:t>ulterioare</w:t>
      </w:r>
      <w:proofErr w:type="spellEnd"/>
      <w:r w:rsidR="008F54C4">
        <w:rPr>
          <w:rFonts w:ascii="Trebuchet MS" w:eastAsia="Times New Roman" w:hAnsi="Trebuchet MS"/>
          <w:lang w:eastAsia="ro-RO"/>
        </w:rPr>
        <w:t>;</w:t>
      </w:r>
      <w:r w:rsidRPr="001D6472">
        <w:rPr>
          <w:rFonts w:ascii="Trebuchet MS" w:hAnsi="Trebuchet MS"/>
          <w:lang w:val="ro-RO"/>
        </w:rPr>
        <w:t xml:space="preserve"> </w:t>
      </w:r>
    </w:p>
    <w:p w:rsidR="00DA6BDC" w:rsidRPr="001D6472" w:rsidRDefault="00DA6BDC" w:rsidP="001D6472">
      <w:pPr>
        <w:pStyle w:val="ListParagraph"/>
        <w:numPr>
          <w:ilvl w:val="0"/>
          <w:numId w:val="1"/>
        </w:numPr>
        <w:jc w:val="both"/>
        <w:rPr>
          <w:rFonts w:ascii="Trebuchet MS" w:hAnsi="Trebuchet MS"/>
          <w:lang w:val="ro-RO"/>
        </w:rPr>
      </w:pPr>
      <w:r w:rsidRPr="001D6472">
        <w:rPr>
          <w:rFonts w:ascii="Trebuchet MS" w:hAnsi="Trebuchet MS"/>
          <w:lang w:val="ro-RO"/>
        </w:rPr>
        <w:t>Terry William Ogletree, Firewalls – Protectia retelelor conectate l</w:t>
      </w:r>
      <w:r w:rsidR="008F54C4">
        <w:rPr>
          <w:rFonts w:ascii="Trebuchet MS" w:hAnsi="Trebuchet MS"/>
          <w:lang w:val="ro-RO"/>
        </w:rPr>
        <w:t>a internet, Editura Teora, 2001;</w:t>
      </w:r>
    </w:p>
    <w:p w:rsidR="00DA6BDC" w:rsidRPr="001D6472" w:rsidRDefault="00DA6BDC" w:rsidP="001D6472">
      <w:pPr>
        <w:pStyle w:val="ListParagraph"/>
        <w:numPr>
          <w:ilvl w:val="0"/>
          <w:numId w:val="1"/>
        </w:numPr>
        <w:jc w:val="both"/>
        <w:rPr>
          <w:rFonts w:ascii="Trebuchet MS" w:hAnsi="Trebuchet MS"/>
          <w:lang w:val="ro-RO"/>
        </w:rPr>
      </w:pPr>
      <w:r w:rsidRPr="001D6472">
        <w:rPr>
          <w:rFonts w:ascii="Trebuchet MS" w:hAnsi="Trebuchet MS"/>
          <w:lang w:val="ro-RO"/>
        </w:rPr>
        <w:t>„Rețele de calculatoare”, - Andrew S. Tanenbaum</w:t>
      </w:r>
      <w:r w:rsidR="008F54C4">
        <w:rPr>
          <w:rFonts w:ascii="Trebuchet MS" w:hAnsi="Trebuchet MS"/>
          <w:lang w:val="ro-RO"/>
        </w:rPr>
        <w:t>;</w:t>
      </w:r>
    </w:p>
    <w:p w:rsidR="00DA6BDC" w:rsidRPr="001D6472" w:rsidRDefault="00DA6BDC" w:rsidP="001D6472">
      <w:pPr>
        <w:pStyle w:val="ListParagraph"/>
        <w:numPr>
          <w:ilvl w:val="0"/>
          <w:numId w:val="1"/>
        </w:numPr>
        <w:jc w:val="both"/>
        <w:rPr>
          <w:rFonts w:ascii="Trebuchet MS" w:hAnsi="Trebuchet MS"/>
          <w:lang w:val="ro-RO"/>
        </w:rPr>
      </w:pPr>
      <w:r w:rsidRPr="001D6472">
        <w:rPr>
          <w:rFonts w:ascii="Trebuchet MS" w:hAnsi="Trebuchet MS"/>
          <w:lang w:val="ro-RO"/>
        </w:rPr>
        <w:t>CCNA 200-301 Official Cert Guide Library - WENDELL ODOM</w:t>
      </w:r>
      <w:r w:rsidR="008F54C4">
        <w:rPr>
          <w:rFonts w:ascii="Trebuchet MS" w:hAnsi="Trebuchet MS"/>
          <w:lang w:val="ro-RO"/>
        </w:rPr>
        <w:t>;</w:t>
      </w:r>
    </w:p>
    <w:p w:rsidR="00DA6BDC" w:rsidRPr="001D6472" w:rsidRDefault="00DA6BDC" w:rsidP="001D6472">
      <w:pPr>
        <w:pStyle w:val="ListParagraph"/>
        <w:numPr>
          <w:ilvl w:val="0"/>
          <w:numId w:val="1"/>
        </w:numPr>
        <w:jc w:val="both"/>
        <w:rPr>
          <w:rFonts w:ascii="Trebuchet MS" w:hAnsi="Trebuchet MS"/>
          <w:lang w:val="ro-RO"/>
        </w:rPr>
      </w:pPr>
      <w:r w:rsidRPr="001D6472">
        <w:rPr>
          <w:rFonts w:ascii="Trebuchet MS" w:hAnsi="Trebuchet MS"/>
          <w:lang w:val="ro-RO"/>
        </w:rPr>
        <w:t>Cisco Certified Network Associate Study Guide (640-802)</w:t>
      </w:r>
      <w:r w:rsidR="008F54C4">
        <w:rPr>
          <w:rFonts w:ascii="Trebuchet MS" w:hAnsi="Trebuchet MS"/>
          <w:lang w:val="ro-RO"/>
        </w:rPr>
        <w:t>;</w:t>
      </w:r>
    </w:p>
    <w:p w:rsidR="00DA6BDC" w:rsidRPr="001D6472" w:rsidRDefault="00DA6BDC" w:rsidP="001D6472">
      <w:pPr>
        <w:pStyle w:val="ListParagraph"/>
        <w:numPr>
          <w:ilvl w:val="0"/>
          <w:numId w:val="1"/>
        </w:numPr>
        <w:jc w:val="both"/>
        <w:rPr>
          <w:rFonts w:ascii="Trebuchet MS" w:hAnsi="Trebuchet MS"/>
          <w:lang w:val="ro-RO"/>
        </w:rPr>
      </w:pPr>
      <w:r w:rsidRPr="001D6472">
        <w:rPr>
          <w:rFonts w:ascii="Trebuchet MS" w:hAnsi="Trebuchet MS"/>
          <w:lang w:val="ro-RO"/>
        </w:rPr>
        <w:t>Linux Essentials - Christine Bresnahan, Richard Blum</w:t>
      </w:r>
      <w:r w:rsidR="008F54C4">
        <w:rPr>
          <w:rFonts w:ascii="Trebuchet MS" w:hAnsi="Trebuchet MS"/>
          <w:lang w:val="ro-RO"/>
        </w:rPr>
        <w:t>;</w:t>
      </w:r>
    </w:p>
    <w:p w:rsidR="00DA6BDC" w:rsidRPr="001D6472" w:rsidRDefault="00DA6BDC" w:rsidP="001D6472">
      <w:pPr>
        <w:pStyle w:val="ListParagraph"/>
        <w:numPr>
          <w:ilvl w:val="0"/>
          <w:numId w:val="1"/>
        </w:numPr>
        <w:jc w:val="both"/>
        <w:rPr>
          <w:rFonts w:ascii="Trebuchet MS" w:hAnsi="Trebuchet MS"/>
          <w:lang w:val="ro-RO"/>
        </w:rPr>
      </w:pPr>
      <w:r w:rsidRPr="001D6472">
        <w:rPr>
          <w:rFonts w:ascii="Trebuchet MS" w:hAnsi="Trebuchet MS"/>
          <w:lang w:val="ro-RO"/>
        </w:rPr>
        <w:t>MCSA Windows Server 2016 Complete Study Guide</w:t>
      </w:r>
      <w:r w:rsidR="008F54C4">
        <w:rPr>
          <w:rFonts w:ascii="Trebuchet MS" w:hAnsi="Trebuchet MS"/>
          <w:lang w:val="ro-RO"/>
        </w:rPr>
        <w:t>;</w:t>
      </w:r>
    </w:p>
    <w:p w:rsidR="00DA6BDC" w:rsidRPr="001D6472" w:rsidRDefault="00DA6BDC" w:rsidP="001D6472">
      <w:pPr>
        <w:pStyle w:val="ListParagraph"/>
        <w:numPr>
          <w:ilvl w:val="0"/>
          <w:numId w:val="1"/>
        </w:numPr>
        <w:jc w:val="both"/>
        <w:rPr>
          <w:rFonts w:ascii="Trebuchet MS" w:hAnsi="Trebuchet MS"/>
          <w:lang w:val="ro-RO"/>
        </w:rPr>
      </w:pPr>
      <w:r w:rsidRPr="001D6472">
        <w:rPr>
          <w:rFonts w:ascii="Trebuchet MS" w:hAnsi="Trebuchet MS"/>
          <w:lang w:val="ro-RO"/>
        </w:rPr>
        <w:t>VMware Certified Professional Data Center Virtualization on vSphere 6.7 Study Guide</w:t>
      </w:r>
      <w:r w:rsidR="008F54C4">
        <w:rPr>
          <w:rFonts w:ascii="Trebuchet MS" w:hAnsi="Trebuchet MS"/>
          <w:lang w:val="ro-RO"/>
        </w:rPr>
        <w:t>;</w:t>
      </w:r>
    </w:p>
    <w:p w:rsidR="00DA6BDC" w:rsidRPr="001D6472" w:rsidRDefault="001D6472" w:rsidP="001D6472">
      <w:pPr>
        <w:pStyle w:val="ListParagraph"/>
        <w:numPr>
          <w:ilvl w:val="0"/>
          <w:numId w:val="1"/>
        </w:numPr>
        <w:jc w:val="both"/>
        <w:rPr>
          <w:rFonts w:ascii="Trebuchet MS" w:hAnsi="Trebuchet MS"/>
          <w:lang w:val="ro-RO"/>
        </w:rPr>
      </w:pPr>
      <w:r w:rsidRPr="001D6472">
        <w:rPr>
          <w:rFonts w:ascii="Trebuchet MS" w:hAnsi="Trebuchet MS"/>
          <w:lang w:val="ro-RO"/>
        </w:rPr>
        <w:t xml:space="preserve">Documentaţie </w:t>
      </w:r>
      <w:r w:rsidR="00DA6BDC" w:rsidRPr="001D6472">
        <w:rPr>
          <w:rFonts w:ascii="Trebuchet MS" w:hAnsi="Trebuchet MS"/>
          <w:lang w:val="ro-RO"/>
        </w:rPr>
        <w:t>VMWare şi VMWare Community</w:t>
      </w:r>
      <w:r>
        <w:rPr>
          <w:rFonts w:ascii="Trebuchet MS" w:hAnsi="Trebuchet MS"/>
          <w:lang w:val="ro-RO"/>
        </w:rPr>
        <w:t xml:space="preserve">                                              </w:t>
      </w:r>
      <w:r w:rsidR="00DA6BDC" w:rsidRPr="001D6472">
        <w:rPr>
          <w:rFonts w:ascii="Trebuchet MS" w:hAnsi="Trebuchet MS"/>
          <w:lang w:val="ro-RO"/>
        </w:rPr>
        <w:t xml:space="preserve"> ( https://communities.vmware.com)</w:t>
      </w:r>
      <w:r w:rsidR="008F54C4">
        <w:rPr>
          <w:rFonts w:ascii="Trebuchet MS" w:hAnsi="Trebuchet MS"/>
          <w:lang w:val="ro-RO"/>
        </w:rPr>
        <w:t>.</w:t>
      </w:r>
    </w:p>
    <w:p w:rsidR="00561510" w:rsidRPr="001D6472" w:rsidRDefault="00561510" w:rsidP="001D6472">
      <w:pPr>
        <w:jc w:val="both"/>
        <w:rPr>
          <w:rFonts w:ascii="Trebuchet MS" w:hAnsi="Trebuchet MS"/>
        </w:rPr>
      </w:pPr>
    </w:p>
    <w:p w:rsidR="00EB6CF6" w:rsidRDefault="00EB6CF6" w:rsidP="00EB6CF6">
      <w:pPr>
        <w:rPr>
          <w:rFonts w:ascii="Trebuchet MS" w:hAnsi="Trebuchet MS"/>
          <w:b/>
        </w:rPr>
      </w:pPr>
    </w:p>
    <w:p w:rsidR="00EB6CF6" w:rsidRDefault="00EB6CF6" w:rsidP="00EB6CF6">
      <w:pPr>
        <w:rPr>
          <w:rFonts w:ascii="Trebuchet MS" w:hAnsi="Trebuchet MS"/>
          <w:b/>
        </w:rPr>
      </w:pPr>
    </w:p>
    <w:p w:rsidR="00EB6CF6" w:rsidRDefault="00EB6CF6" w:rsidP="00EB6CF6">
      <w:pPr>
        <w:rPr>
          <w:rFonts w:ascii="Trebuchet MS" w:hAnsi="Trebuchet MS"/>
          <w:b/>
        </w:rPr>
      </w:pPr>
    </w:p>
    <w:p w:rsidR="00EB6CF6" w:rsidRDefault="00EB6CF6" w:rsidP="00EB6CF6">
      <w:pPr>
        <w:rPr>
          <w:rFonts w:ascii="Trebuchet MS" w:hAnsi="Trebuchet MS"/>
          <w:b/>
        </w:rPr>
      </w:pPr>
    </w:p>
    <w:p w:rsidR="00EB6CF6" w:rsidRPr="001D6472" w:rsidRDefault="006C544D" w:rsidP="00EB6CF6">
      <w:pPr>
        <w:rPr>
          <w:rFonts w:ascii="Trebuchet MS" w:hAnsi="Trebuchet MS"/>
          <w:b/>
          <w:lang w:val="ro-RO"/>
        </w:rPr>
      </w:pPr>
      <w:r w:rsidRPr="001D6472">
        <w:rPr>
          <w:rFonts w:ascii="Trebuchet MS" w:hAnsi="Trebuchet MS"/>
          <w:b/>
        </w:rPr>
        <w:t>TEMATIC</w:t>
      </w:r>
      <w:r w:rsidRPr="001D6472">
        <w:rPr>
          <w:rFonts w:ascii="Trebuchet MS" w:hAnsi="Trebuchet MS"/>
          <w:b/>
          <w:lang w:val="ro-RO"/>
        </w:rPr>
        <w:t>Ă</w:t>
      </w:r>
      <w:r w:rsidR="00EB6CF6">
        <w:rPr>
          <w:rFonts w:ascii="Trebuchet MS" w:hAnsi="Trebuchet MS"/>
          <w:b/>
          <w:lang w:val="ro-RO"/>
        </w:rPr>
        <w:t>:</w:t>
      </w:r>
      <w:r w:rsidR="00EB6CF6" w:rsidRPr="00EB6CF6">
        <w:rPr>
          <w:rFonts w:ascii="Trebuchet MS" w:hAnsi="Trebuchet MS"/>
          <w:b/>
          <w:lang w:val="ro-RO"/>
        </w:rPr>
        <w:t xml:space="preserve"> </w:t>
      </w:r>
      <w:r w:rsidR="00EB6CF6" w:rsidRPr="001D6472">
        <w:rPr>
          <w:rFonts w:ascii="Trebuchet MS" w:hAnsi="Trebuchet MS"/>
          <w:b/>
          <w:lang w:val="ro-RO"/>
        </w:rPr>
        <w:t>Serviciul infrastructură – Direcția transformare digitală</w:t>
      </w:r>
    </w:p>
    <w:p w:rsidR="006C544D" w:rsidRPr="001D6472" w:rsidRDefault="006C544D">
      <w:pPr>
        <w:rPr>
          <w:rFonts w:ascii="Trebuchet MS" w:hAnsi="Trebuchet MS"/>
        </w:rPr>
      </w:pPr>
    </w:p>
    <w:p w:rsidR="001D6472" w:rsidRPr="001D6472" w:rsidRDefault="001D6472" w:rsidP="001D6472">
      <w:pPr>
        <w:pStyle w:val="ListParagraph"/>
        <w:numPr>
          <w:ilvl w:val="0"/>
          <w:numId w:val="2"/>
        </w:numPr>
        <w:jc w:val="both"/>
        <w:rPr>
          <w:rFonts w:ascii="Trebuchet MS" w:hAnsi="Trebuchet MS"/>
          <w:lang w:val="ro-RO"/>
        </w:rPr>
      </w:pPr>
      <w:proofErr w:type="spellStart"/>
      <w:r w:rsidRPr="001D6472">
        <w:rPr>
          <w:rFonts w:ascii="Trebuchet MS" w:eastAsia="Times New Roman" w:hAnsi="Trebuchet MS"/>
          <w:lang w:eastAsia="ro-RO"/>
        </w:rPr>
        <w:t>Hotărârea</w:t>
      </w:r>
      <w:proofErr w:type="spellEnd"/>
      <w:r w:rsidRPr="001D6472">
        <w:rPr>
          <w:rFonts w:ascii="Trebuchet MS" w:eastAsia="Times New Roman" w:hAnsi="Trebuchet MS"/>
          <w:lang w:eastAsia="ro-RO"/>
        </w:rPr>
        <w:t xml:space="preserve"> </w:t>
      </w:r>
      <w:proofErr w:type="spellStart"/>
      <w:r w:rsidRPr="001D6472">
        <w:rPr>
          <w:rFonts w:ascii="Trebuchet MS" w:eastAsia="Times New Roman" w:hAnsi="Trebuchet MS"/>
          <w:lang w:eastAsia="ro-RO"/>
        </w:rPr>
        <w:t>Guvernului</w:t>
      </w:r>
      <w:proofErr w:type="spellEnd"/>
      <w:r w:rsidRPr="001D6472">
        <w:rPr>
          <w:rFonts w:ascii="Trebuchet MS" w:eastAsia="Times New Roman" w:hAnsi="Trebuchet MS"/>
          <w:lang w:eastAsia="ro-RO"/>
        </w:rPr>
        <w:t xml:space="preserve"> nr. 89/2020 </w:t>
      </w:r>
      <w:proofErr w:type="spellStart"/>
      <w:r w:rsidRPr="001D6472">
        <w:rPr>
          <w:rFonts w:ascii="Trebuchet MS" w:eastAsia="Times New Roman" w:hAnsi="Trebuchet MS"/>
          <w:lang w:eastAsia="ro-RO"/>
        </w:rPr>
        <w:t>privind</w:t>
      </w:r>
      <w:proofErr w:type="spellEnd"/>
      <w:r w:rsidRPr="001D6472">
        <w:rPr>
          <w:rFonts w:ascii="Trebuchet MS" w:eastAsia="Times New Roman" w:hAnsi="Trebuchet MS"/>
          <w:lang w:eastAsia="ro-RO"/>
        </w:rPr>
        <w:t xml:space="preserve"> </w:t>
      </w:r>
      <w:proofErr w:type="spellStart"/>
      <w:r w:rsidRPr="001D6472">
        <w:rPr>
          <w:rFonts w:ascii="Trebuchet MS" w:eastAsia="Times New Roman" w:hAnsi="Trebuchet MS"/>
          <w:lang w:eastAsia="ro-RO"/>
        </w:rPr>
        <w:t>înființarea</w:t>
      </w:r>
      <w:proofErr w:type="spellEnd"/>
      <w:r w:rsidRPr="001D6472">
        <w:rPr>
          <w:rFonts w:ascii="Trebuchet MS" w:eastAsia="Times New Roman" w:hAnsi="Trebuchet MS"/>
          <w:lang w:eastAsia="ro-RO"/>
        </w:rPr>
        <w:t xml:space="preserve"> </w:t>
      </w:r>
      <w:proofErr w:type="spellStart"/>
      <w:r w:rsidRPr="001D6472">
        <w:rPr>
          <w:rFonts w:ascii="Trebuchet MS" w:eastAsia="Times New Roman" w:hAnsi="Trebuchet MS"/>
          <w:lang w:eastAsia="ro-RO"/>
        </w:rPr>
        <w:t>Autorității</w:t>
      </w:r>
      <w:proofErr w:type="spellEnd"/>
      <w:r w:rsidRPr="001D6472">
        <w:rPr>
          <w:rFonts w:ascii="Trebuchet MS" w:eastAsia="Times New Roman" w:hAnsi="Trebuchet MS"/>
          <w:lang w:eastAsia="ro-RO"/>
        </w:rPr>
        <w:t xml:space="preserve"> </w:t>
      </w:r>
      <w:proofErr w:type="spellStart"/>
      <w:r w:rsidRPr="001D6472">
        <w:rPr>
          <w:rFonts w:ascii="Trebuchet MS" w:eastAsia="Times New Roman" w:hAnsi="Trebuchet MS"/>
          <w:lang w:eastAsia="ro-RO"/>
        </w:rPr>
        <w:t>pentru</w:t>
      </w:r>
      <w:proofErr w:type="spellEnd"/>
      <w:r w:rsidRPr="001D6472">
        <w:rPr>
          <w:rFonts w:ascii="Trebuchet MS" w:eastAsia="Times New Roman" w:hAnsi="Trebuchet MS"/>
          <w:lang w:eastAsia="ro-RO"/>
        </w:rPr>
        <w:t xml:space="preserve"> </w:t>
      </w:r>
      <w:proofErr w:type="spellStart"/>
      <w:r w:rsidRPr="001D6472">
        <w:rPr>
          <w:rFonts w:ascii="Trebuchet MS" w:eastAsia="Times New Roman" w:hAnsi="Trebuchet MS"/>
          <w:lang w:eastAsia="ro-RO"/>
        </w:rPr>
        <w:t>Digitalizarea</w:t>
      </w:r>
      <w:proofErr w:type="spellEnd"/>
      <w:r w:rsidRPr="001D6472">
        <w:rPr>
          <w:rFonts w:ascii="Trebuchet MS" w:eastAsia="Times New Roman" w:hAnsi="Trebuchet MS"/>
          <w:lang w:eastAsia="ro-RO"/>
        </w:rPr>
        <w:t xml:space="preserve"> </w:t>
      </w:r>
      <w:proofErr w:type="spellStart"/>
      <w:r w:rsidRPr="001D6472">
        <w:rPr>
          <w:rFonts w:ascii="Trebuchet MS" w:eastAsia="Times New Roman" w:hAnsi="Trebuchet MS"/>
          <w:lang w:eastAsia="ro-RO"/>
        </w:rPr>
        <w:t>României</w:t>
      </w:r>
      <w:proofErr w:type="spellEnd"/>
      <w:r w:rsidRPr="001D6472">
        <w:rPr>
          <w:rFonts w:ascii="Trebuchet MS" w:eastAsia="Times New Roman" w:hAnsi="Trebuchet MS"/>
          <w:lang w:eastAsia="ro-RO"/>
        </w:rPr>
        <w:t xml:space="preserve">, cu </w:t>
      </w:r>
      <w:proofErr w:type="spellStart"/>
      <w:r w:rsidRPr="001D6472">
        <w:rPr>
          <w:rFonts w:ascii="Trebuchet MS" w:eastAsia="Times New Roman" w:hAnsi="Trebuchet MS"/>
          <w:lang w:eastAsia="ro-RO"/>
        </w:rPr>
        <w:t>modificările</w:t>
      </w:r>
      <w:proofErr w:type="spellEnd"/>
      <w:r w:rsidRPr="001D6472">
        <w:rPr>
          <w:rFonts w:ascii="Trebuchet MS" w:eastAsia="Times New Roman" w:hAnsi="Trebuchet MS"/>
          <w:lang w:eastAsia="ro-RO"/>
        </w:rPr>
        <w:t xml:space="preserve"> </w:t>
      </w:r>
      <w:proofErr w:type="spellStart"/>
      <w:r w:rsidRPr="001D6472">
        <w:rPr>
          <w:rFonts w:ascii="Trebuchet MS" w:eastAsia="Times New Roman" w:hAnsi="Trebuchet MS"/>
          <w:lang w:eastAsia="ro-RO"/>
        </w:rPr>
        <w:t>și</w:t>
      </w:r>
      <w:proofErr w:type="spellEnd"/>
      <w:r w:rsidRPr="001D6472">
        <w:rPr>
          <w:rFonts w:ascii="Trebuchet MS" w:eastAsia="Times New Roman" w:hAnsi="Trebuchet MS"/>
          <w:lang w:eastAsia="ro-RO"/>
        </w:rPr>
        <w:t xml:space="preserve"> </w:t>
      </w:r>
      <w:proofErr w:type="spellStart"/>
      <w:r w:rsidRPr="001D6472">
        <w:rPr>
          <w:rFonts w:ascii="Trebuchet MS" w:eastAsia="Times New Roman" w:hAnsi="Trebuchet MS"/>
          <w:lang w:eastAsia="ro-RO"/>
        </w:rPr>
        <w:t>completările</w:t>
      </w:r>
      <w:proofErr w:type="spellEnd"/>
      <w:r w:rsidRPr="001D6472">
        <w:rPr>
          <w:rFonts w:ascii="Trebuchet MS" w:eastAsia="Times New Roman" w:hAnsi="Trebuchet MS"/>
          <w:lang w:eastAsia="ro-RO"/>
        </w:rPr>
        <w:t xml:space="preserve"> </w:t>
      </w:r>
      <w:proofErr w:type="spellStart"/>
      <w:r w:rsidRPr="001D6472">
        <w:rPr>
          <w:rFonts w:ascii="Trebuchet MS" w:eastAsia="Times New Roman" w:hAnsi="Trebuchet MS"/>
          <w:lang w:eastAsia="ro-RO"/>
        </w:rPr>
        <w:t>ulterioare</w:t>
      </w:r>
      <w:proofErr w:type="spellEnd"/>
      <w:r w:rsidR="008F54C4">
        <w:rPr>
          <w:rFonts w:ascii="Trebuchet MS" w:hAnsi="Trebuchet MS"/>
          <w:lang w:val="ro-RO"/>
        </w:rPr>
        <w:t>;</w:t>
      </w:r>
    </w:p>
    <w:p w:rsidR="006C544D" w:rsidRPr="001D6472" w:rsidRDefault="006C544D" w:rsidP="006C544D">
      <w:pPr>
        <w:pStyle w:val="ListParagraph"/>
        <w:numPr>
          <w:ilvl w:val="0"/>
          <w:numId w:val="2"/>
        </w:numPr>
        <w:jc w:val="both"/>
        <w:rPr>
          <w:rFonts w:ascii="Trebuchet MS" w:hAnsi="Trebuchet MS"/>
          <w:lang w:val="ro-RO"/>
        </w:rPr>
      </w:pPr>
      <w:r w:rsidRPr="001D6472">
        <w:rPr>
          <w:rFonts w:ascii="Trebuchet MS" w:hAnsi="Trebuchet MS"/>
          <w:lang w:val="ro-RO"/>
        </w:rPr>
        <w:t>Terry William Ogletree, Firewalls – Protectia retelelor conectate l</w:t>
      </w:r>
      <w:r w:rsidR="008F54C4">
        <w:rPr>
          <w:rFonts w:ascii="Trebuchet MS" w:hAnsi="Trebuchet MS"/>
          <w:lang w:val="ro-RO"/>
        </w:rPr>
        <w:t>a internet, Editura Teora, 2001;</w:t>
      </w:r>
    </w:p>
    <w:p w:rsidR="006C544D" w:rsidRPr="001D6472" w:rsidRDefault="006C544D" w:rsidP="006C544D">
      <w:pPr>
        <w:pStyle w:val="ListParagraph"/>
        <w:numPr>
          <w:ilvl w:val="0"/>
          <w:numId w:val="2"/>
        </w:numPr>
        <w:jc w:val="both"/>
        <w:rPr>
          <w:rFonts w:ascii="Trebuchet MS" w:hAnsi="Trebuchet MS"/>
          <w:lang w:val="ro-RO"/>
        </w:rPr>
      </w:pPr>
      <w:r w:rsidRPr="001D6472">
        <w:rPr>
          <w:rFonts w:ascii="Trebuchet MS" w:hAnsi="Trebuchet MS"/>
          <w:lang w:val="ro-RO"/>
        </w:rPr>
        <w:t>„Rețele de calculatoare”, - Andrew S. Tanenbaum</w:t>
      </w:r>
      <w:r w:rsidR="008F54C4">
        <w:rPr>
          <w:rFonts w:ascii="Trebuchet MS" w:hAnsi="Trebuchet MS"/>
          <w:lang w:val="ro-RO"/>
        </w:rPr>
        <w:t>;</w:t>
      </w:r>
    </w:p>
    <w:p w:rsidR="006C544D" w:rsidRPr="001D6472" w:rsidRDefault="006C544D" w:rsidP="006C544D">
      <w:pPr>
        <w:pStyle w:val="ListParagraph"/>
        <w:numPr>
          <w:ilvl w:val="0"/>
          <w:numId w:val="2"/>
        </w:numPr>
        <w:jc w:val="both"/>
        <w:rPr>
          <w:rFonts w:ascii="Trebuchet MS" w:hAnsi="Trebuchet MS"/>
          <w:lang w:val="ro-RO"/>
        </w:rPr>
      </w:pPr>
      <w:r w:rsidRPr="001D6472">
        <w:rPr>
          <w:rFonts w:ascii="Trebuchet MS" w:hAnsi="Trebuchet MS"/>
          <w:lang w:val="ro-RO"/>
        </w:rPr>
        <w:t>CCNA 200-301 Official Cert Guide Library - WENDELL ODOM</w:t>
      </w:r>
      <w:r w:rsidR="008F54C4">
        <w:rPr>
          <w:rFonts w:ascii="Trebuchet MS" w:hAnsi="Trebuchet MS"/>
          <w:lang w:val="ro-RO"/>
        </w:rPr>
        <w:t>;</w:t>
      </w:r>
    </w:p>
    <w:p w:rsidR="006C544D" w:rsidRPr="001D6472" w:rsidRDefault="006C544D" w:rsidP="006C544D">
      <w:pPr>
        <w:pStyle w:val="ListParagraph"/>
        <w:numPr>
          <w:ilvl w:val="0"/>
          <w:numId w:val="2"/>
        </w:numPr>
        <w:jc w:val="both"/>
        <w:rPr>
          <w:rFonts w:ascii="Trebuchet MS" w:hAnsi="Trebuchet MS"/>
          <w:lang w:val="ro-RO"/>
        </w:rPr>
      </w:pPr>
      <w:r w:rsidRPr="001D6472">
        <w:rPr>
          <w:rFonts w:ascii="Trebuchet MS" w:hAnsi="Trebuchet MS"/>
          <w:lang w:val="ro-RO"/>
        </w:rPr>
        <w:t>Cisco Certified Network Associate Study Guide (640-802)</w:t>
      </w:r>
      <w:r w:rsidR="008F54C4">
        <w:rPr>
          <w:rFonts w:ascii="Trebuchet MS" w:hAnsi="Trebuchet MS"/>
          <w:lang w:val="ro-RO"/>
        </w:rPr>
        <w:t>;</w:t>
      </w:r>
    </w:p>
    <w:p w:rsidR="006C544D" w:rsidRPr="001D6472" w:rsidRDefault="006C544D" w:rsidP="006C544D">
      <w:pPr>
        <w:pStyle w:val="ListParagraph"/>
        <w:numPr>
          <w:ilvl w:val="0"/>
          <w:numId w:val="2"/>
        </w:numPr>
        <w:jc w:val="both"/>
        <w:rPr>
          <w:rFonts w:ascii="Trebuchet MS" w:hAnsi="Trebuchet MS"/>
          <w:lang w:val="ro-RO"/>
        </w:rPr>
      </w:pPr>
      <w:r w:rsidRPr="001D6472">
        <w:rPr>
          <w:rFonts w:ascii="Trebuchet MS" w:hAnsi="Trebuchet MS"/>
          <w:lang w:val="ro-RO"/>
        </w:rPr>
        <w:t>Linux Essentials - Christine Bresnahan, Richard Blum</w:t>
      </w:r>
      <w:r w:rsidR="008F54C4">
        <w:rPr>
          <w:rFonts w:ascii="Trebuchet MS" w:hAnsi="Trebuchet MS"/>
          <w:lang w:val="ro-RO"/>
        </w:rPr>
        <w:t>;</w:t>
      </w:r>
    </w:p>
    <w:p w:rsidR="006C544D" w:rsidRPr="001D6472" w:rsidRDefault="006C544D" w:rsidP="006C544D">
      <w:pPr>
        <w:pStyle w:val="ListParagraph"/>
        <w:numPr>
          <w:ilvl w:val="0"/>
          <w:numId w:val="2"/>
        </w:numPr>
        <w:jc w:val="both"/>
        <w:rPr>
          <w:rFonts w:ascii="Trebuchet MS" w:hAnsi="Trebuchet MS"/>
          <w:lang w:val="ro-RO"/>
        </w:rPr>
      </w:pPr>
      <w:r w:rsidRPr="001D6472">
        <w:rPr>
          <w:rFonts w:ascii="Trebuchet MS" w:hAnsi="Trebuchet MS"/>
          <w:lang w:val="ro-RO"/>
        </w:rPr>
        <w:t>MCSA Windows Server 2016 Complete Study Guide</w:t>
      </w:r>
      <w:r w:rsidR="008F54C4">
        <w:rPr>
          <w:rFonts w:ascii="Trebuchet MS" w:hAnsi="Trebuchet MS"/>
          <w:lang w:val="ro-RO"/>
        </w:rPr>
        <w:t>;</w:t>
      </w:r>
    </w:p>
    <w:p w:rsidR="006C544D" w:rsidRPr="001D6472" w:rsidRDefault="006C544D" w:rsidP="006C544D">
      <w:pPr>
        <w:pStyle w:val="ListParagraph"/>
        <w:numPr>
          <w:ilvl w:val="0"/>
          <w:numId w:val="2"/>
        </w:numPr>
        <w:jc w:val="both"/>
        <w:rPr>
          <w:rFonts w:ascii="Trebuchet MS" w:hAnsi="Trebuchet MS"/>
          <w:lang w:val="ro-RO"/>
        </w:rPr>
      </w:pPr>
      <w:r w:rsidRPr="001D6472">
        <w:rPr>
          <w:rFonts w:ascii="Trebuchet MS" w:hAnsi="Trebuchet MS"/>
          <w:lang w:val="ro-RO"/>
        </w:rPr>
        <w:t>VMware Certified Professional Data Center Virtualization on vSphere 6.7 Study Guide</w:t>
      </w:r>
      <w:r w:rsidR="008F54C4">
        <w:rPr>
          <w:rFonts w:ascii="Trebuchet MS" w:hAnsi="Trebuchet MS"/>
          <w:lang w:val="ro-RO"/>
        </w:rPr>
        <w:t>;</w:t>
      </w:r>
    </w:p>
    <w:p w:rsidR="006C544D" w:rsidRPr="001D6472" w:rsidRDefault="006C544D" w:rsidP="001D6472">
      <w:pPr>
        <w:pStyle w:val="ListParagraph"/>
        <w:numPr>
          <w:ilvl w:val="0"/>
          <w:numId w:val="2"/>
        </w:numPr>
        <w:jc w:val="both"/>
        <w:rPr>
          <w:rFonts w:ascii="Trebuchet MS" w:hAnsi="Trebuchet MS"/>
          <w:lang w:val="ro-RO"/>
        </w:rPr>
      </w:pPr>
      <w:r w:rsidRPr="001D6472">
        <w:rPr>
          <w:rFonts w:ascii="Trebuchet MS" w:hAnsi="Trebuchet MS"/>
          <w:lang w:val="ro-RO"/>
        </w:rPr>
        <w:t>Document</w:t>
      </w:r>
      <w:r w:rsidR="001D6472">
        <w:rPr>
          <w:rFonts w:ascii="Trebuchet MS" w:hAnsi="Trebuchet MS"/>
          <w:lang w:val="ro-RO"/>
        </w:rPr>
        <w:t xml:space="preserve">aţie VMWare şi VMWare Community                                               </w:t>
      </w:r>
      <w:r w:rsidRPr="001D6472">
        <w:rPr>
          <w:rFonts w:ascii="Trebuchet MS" w:hAnsi="Trebuchet MS"/>
          <w:lang w:val="ro-RO"/>
        </w:rPr>
        <w:t>( https://communities.vmware.com)</w:t>
      </w:r>
      <w:r w:rsidR="008F54C4">
        <w:rPr>
          <w:rFonts w:ascii="Trebuchet MS" w:hAnsi="Trebuchet MS"/>
          <w:lang w:val="ro-RO"/>
        </w:rPr>
        <w:t>.</w:t>
      </w:r>
    </w:p>
    <w:p w:rsidR="006C544D" w:rsidRPr="001D6472" w:rsidRDefault="006C544D">
      <w:pPr>
        <w:rPr>
          <w:rFonts w:ascii="Trebuchet MS" w:hAnsi="Trebuchet MS"/>
        </w:rPr>
      </w:pPr>
    </w:p>
    <w:sectPr w:rsidR="006C544D" w:rsidRPr="001D64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15901"/>
    <w:multiLevelType w:val="hybridMultilevel"/>
    <w:tmpl w:val="4F58704E"/>
    <w:lvl w:ilvl="0" w:tplc="C6321B12">
      <w:start w:val="1"/>
      <w:numFmt w:val="decimal"/>
      <w:lvlText w:val="%1."/>
      <w:lvlJc w:val="left"/>
      <w:pPr>
        <w:ind w:left="720" w:hanging="360"/>
      </w:pPr>
      <w:rPr>
        <w:rFonts w:ascii="Trebuchet MS" w:eastAsiaTheme="minorHAnsi" w:hAnsi="Trebuchet MS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3E640F"/>
    <w:multiLevelType w:val="hybridMultilevel"/>
    <w:tmpl w:val="4F58704E"/>
    <w:lvl w:ilvl="0" w:tplc="C6321B12">
      <w:start w:val="1"/>
      <w:numFmt w:val="decimal"/>
      <w:lvlText w:val="%1."/>
      <w:lvlJc w:val="left"/>
      <w:pPr>
        <w:ind w:left="720" w:hanging="360"/>
      </w:pPr>
      <w:rPr>
        <w:rFonts w:ascii="Trebuchet MS" w:eastAsiaTheme="minorHAnsi" w:hAnsi="Trebuchet MS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BDC"/>
    <w:rsid w:val="001D6472"/>
    <w:rsid w:val="004F0156"/>
    <w:rsid w:val="00561510"/>
    <w:rsid w:val="006C544D"/>
    <w:rsid w:val="008F54C4"/>
    <w:rsid w:val="00B623F5"/>
    <w:rsid w:val="00BC2812"/>
    <w:rsid w:val="00DA6BDC"/>
    <w:rsid w:val="00EB6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B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6BDC"/>
    <w:pPr>
      <w:spacing w:after="200" w:line="276" w:lineRule="auto"/>
      <w:ind w:left="720"/>
      <w:contextualSpacing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B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6BDC"/>
    <w:pPr>
      <w:spacing w:after="200" w:line="276" w:lineRule="auto"/>
      <w:ind w:left="720"/>
      <w:contextualSpacing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denisa.voicu</dc:creator>
  <cp:lastModifiedBy>Comuicare-01</cp:lastModifiedBy>
  <cp:revision>2</cp:revision>
  <dcterms:created xsi:type="dcterms:W3CDTF">2021-10-27T10:13:00Z</dcterms:created>
  <dcterms:modified xsi:type="dcterms:W3CDTF">2021-10-27T10:13:00Z</dcterms:modified>
</cp:coreProperties>
</file>