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4B" w:rsidRDefault="008C194B" w:rsidP="008C194B">
      <w:pPr>
        <w:pStyle w:val="NormalWeb"/>
        <w:jc w:val="both"/>
        <w:rPr>
          <w:rFonts w:ascii="Trebuchet MS" w:hAnsi="Trebuchet MS" w:cstheme="minorHAnsi"/>
          <w:bCs/>
          <w:sz w:val="22"/>
          <w:szCs w:val="22"/>
          <w:lang w:val="ro-RO"/>
        </w:rPr>
      </w:pPr>
      <w:bookmarkStart w:id="0" w:name="_GoBack"/>
      <w:bookmarkEnd w:id="0"/>
      <w:proofErr w:type="spellStart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>Bibliografia</w:t>
      </w:r>
      <w:proofErr w:type="spellEnd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>și</w:t>
      </w:r>
      <w:proofErr w:type="spellEnd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>tematica</w:t>
      </w:r>
      <w:proofErr w:type="spellEnd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>pentru</w:t>
      </w:r>
      <w:proofErr w:type="spellEnd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>postul</w:t>
      </w:r>
      <w:proofErr w:type="spellEnd"/>
      <w:r w:rsidRPr="006033FF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de </w:t>
      </w:r>
      <w:proofErr w:type="spellStart"/>
      <w:r>
        <w:rPr>
          <w:rFonts w:ascii="Trebuchet MS" w:hAnsi="Trebuchet MS" w:cstheme="minorHAnsi"/>
          <w:b/>
          <w:i/>
          <w:sz w:val="22"/>
          <w:szCs w:val="22"/>
          <w:u w:val="single"/>
        </w:rPr>
        <w:t>Șef</w:t>
      </w:r>
      <w:proofErr w:type="spellEnd"/>
      <w:r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 w:cstheme="minorHAnsi"/>
          <w:b/>
          <w:i/>
          <w:sz w:val="22"/>
          <w:szCs w:val="22"/>
          <w:u w:val="single"/>
        </w:rPr>
        <w:t>birou</w:t>
      </w:r>
      <w:proofErr w:type="spellEnd"/>
      <w:r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Gr. II </w:t>
      </w:r>
      <w:r w:rsidRPr="0070310B">
        <w:rPr>
          <w:rFonts w:ascii="Trebuchet MS" w:hAnsi="Trebuchet MS" w:cstheme="minorHAnsi"/>
          <w:sz w:val="22"/>
          <w:szCs w:val="22"/>
        </w:rPr>
        <w:t xml:space="preserve">– </w:t>
      </w:r>
      <w:proofErr w:type="spellStart"/>
      <w:r w:rsidRPr="0070310B">
        <w:rPr>
          <w:rFonts w:ascii="Trebuchet MS" w:hAnsi="Trebuchet MS" w:cstheme="minorHAnsi"/>
          <w:sz w:val="22"/>
          <w:szCs w:val="22"/>
        </w:rPr>
        <w:t>Biroul</w:t>
      </w:r>
      <w:proofErr w:type="spellEnd"/>
      <w:r w:rsidRPr="0070310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70310B">
        <w:rPr>
          <w:rFonts w:ascii="Trebuchet MS" w:hAnsi="Trebuchet MS" w:cstheme="minorHAnsi"/>
          <w:sz w:val="22"/>
          <w:szCs w:val="22"/>
        </w:rPr>
        <w:t>resurse</w:t>
      </w:r>
      <w:proofErr w:type="spellEnd"/>
      <w:r w:rsidRPr="0070310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70310B">
        <w:rPr>
          <w:rFonts w:ascii="Trebuchet MS" w:hAnsi="Trebuchet MS" w:cstheme="minorHAnsi"/>
          <w:sz w:val="22"/>
          <w:szCs w:val="22"/>
        </w:rPr>
        <w:t>umane</w:t>
      </w:r>
      <w:proofErr w:type="spellEnd"/>
      <w:r w:rsidRPr="0070310B">
        <w:rPr>
          <w:rFonts w:ascii="Trebuchet MS" w:hAnsi="Trebuchet MS" w:cstheme="minorHAnsi"/>
          <w:sz w:val="22"/>
          <w:szCs w:val="22"/>
        </w:rPr>
        <w:t xml:space="preserve"> – </w:t>
      </w:r>
      <w:proofErr w:type="spellStart"/>
      <w:r w:rsidRPr="0070310B">
        <w:rPr>
          <w:rFonts w:ascii="Trebuchet MS" w:hAnsi="Trebuchet MS" w:cstheme="minorHAnsi"/>
          <w:sz w:val="22"/>
          <w:szCs w:val="22"/>
        </w:rPr>
        <w:t>Serviciul</w:t>
      </w:r>
      <w:proofErr w:type="spellEnd"/>
      <w:r w:rsidRPr="0070310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70310B">
        <w:rPr>
          <w:rFonts w:ascii="Trebuchet MS" w:hAnsi="Trebuchet MS" w:cstheme="minorHAnsi"/>
          <w:sz w:val="22"/>
          <w:szCs w:val="22"/>
        </w:rPr>
        <w:t>juridic</w:t>
      </w:r>
      <w:proofErr w:type="spellEnd"/>
      <w:r w:rsidRPr="0070310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70310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70310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70310B">
        <w:rPr>
          <w:rFonts w:ascii="Trebuchet MS" w:hAnsi="Trebuchet MS" w:cstheme="minorHAnsi"/>
          <w:sz w:val="22"/>
          <w:szCs w:val="22"/>
        </w:rPr>
        <w:t>resurse</w:t>
      </w:r>
      <w:proofErr w:type="spellEnd"/>
      <w:r w:rsidRPr="0070310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70310B">
        <w:rPr>
          <w:rFonts w:ascii="Trebuchet MS" w:hAnsi="Trebuchet MS" w:cstheme="minorHAnsi"/>
          <w:sz w:val="22"/>
          <w:szCs w:val="22"/>
        </w:rPr>
        <w:t>umane</w:t>
      </w:r>
      <w:proofErr w:type="spellEnd"/>
      <w:r w:rsidRPr="006033FF">
        <w:rPr>
          <w:rFonts w:ascii="Trebuchet MS" w:hAnsi="Trebuchet MS"/>
          <w:b/>
          <w:bCs/>
          <w:sz w:val="22"/>
          <w:szCs w:val="22"/>
          <w:lang w:val="ro-RO"/>
        </w:rPr>
        <w:t xml:space="preserve"> </w:t>
      </w:r>
      <w:r w:rsidRPr="006033FF">
        <w:rPr>
          <w:rFonts w:ascii="Trebuchet MS" w:hAnsi="Trebuchet MS" w:cstheme="minorHAnsi"/>
          <w:bCs/>
          <w:sz w:val="22"/>
          <w:szCs w:val="22"/>
          <w:lang w:val="ro-RO"/>
        </w:rPr>
        <w:t>din</w:t>
      </w:r>
      <w:r>
        <w:rPr>
          <w:rFonts w:ascii="Trebuchet MS" w:hAnsi="Trebuchet MS" w:cstheme="minorHAnsi"/>
          <w:bCs/>
          <w:sz w:val="22"/>
          <w:szCs w:val="22"/>
          <w:lang w:val="ro-RO"/>
        </w:rPr>
        <w:t xml:space="preserve"> cadrul Autorității</w:t>
      </w:r>
      <w:r w:rsidRPr="006033FF">
        <w:rPr>
          <w:rFonts w:ascii="Trebuchet MS" w:hAnsi="Trebuchet MS" w:cstheme="minorHAnsi"/>
          <w:bCs/>
          <w:sz w:val="22"/>
          <w:szCs w:val="22"/>
          <w:lang w:val="ro-RO"/>
        </w:rPr>
        <w:t xml:space="preserve"> pentru Digitalizarea României:</w:t>
      </w:r>
    </w:p>
    <w:p w:rsidR="008C194B" w:rsidRDefault="008C194B" w:rsidP="008C194B">
      <w:pPr>
        <w:pStyle w:val="NormalWeb"/>
        <w:jc w:val="both"/>
        <w:rPr>
          <w:rFonts w:ascii="Trebuchet MS" w:hAnsi="Trebuchet MS" w:cstheme="minorHAnsi"/>
          <w:bCs/>
          <w:sz w:val="22"/>
          <w:szCs w:val="22"/>
          <w:lang w:val="ro-RO"/>
        </w:rPr>
      </w:pPr>
    </w:p>
    <w:p w:rsidR="008C194B" w:rsidRPr="008C194B" w:rsidRDefault="008C194B" w:rsidP="008C194B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Trebuchet MS" w:hAnsi="Trebuchet MS" w:cstheme="minorHAnsi"/>
          <w:b/>
          <w:sz w:val="22"/>
          <w:szCs w:val="22"/>
        </w:rPr>
      </w:pPr>
      <w:r w:rsidRPr="00A872C1">
        <w:rPr>
          <w:rFonts w:ascii="Trebuchet MS" w:hAnsi="Trebuchet MS" w:cstheme="minorHAnsi"/>
          <w:b/>
          <w:bCs/>
          <w:sz w:val="22"/>
          <w:szCs w:val="22"/>
          <w:lang w:val="ro-RO"/>
        </w:rPr>
        <w:t>Bibliografia:</w:t>
      </w:r>
    </w:p>
    <w:p w:rsidR="008C194B" w:rsidRPr="008C194B" w:rsidRDefault="00FF4283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6" w:history="1"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Constituția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României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, </w:t>
        </w:r>
        <w:proofErr w:type="spellStart"/>
        <w:r w:rsidR="008C194B" w:rsidRPr="008C194B">
          <w:rPr>
            <w:rFonts w:ascii="Trebuchet MS" w:hAnsi="Trebuchet MS" w:cs="Trebuchet MS"/>
            <w:bCs/>
            <w:sz w:val="22"/>
            <w:szCs w:val="22"/>
          </w:rPr>
          <w:t>republicată</w:t>
        </w:r>
        <w:proofErr w:type="spellEnd"/>
      </w:hyperlink>
      <w:r w:rsidR="008C194B" w:rsidRPr="008C194B">
        <w:rPr>
          <w:rFonts w:ascii="Trebuchet MS" w:hAnsi="Trebuchet MS" w:cstheme="minorHAnsi"/>
          <w:sz w:val="22"/>
          <w:szCs w:val="22"/>
        </w:rPr>
        <w:t>; </w:t>
      </w:r>
    </w:p>
    <w:p w:rsidR="008C194B" w:rsidRPr="008C194B" w:rsidRDefault="00FF4283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7" w:history="1"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Titlul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I</w:t>
        </w:r>
      </w:hyperlink>
      <w:r w:rsidR="008C194B" w:rsidRPr="008C194B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> </w:t>
      </w:r>
      <w:hyperlink r:id="rId8" w:history="1"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II ale </w:t>
        </w:r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părții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a VI-a din </w:t>
        </w:r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de </w:t>
        </w:r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urgență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a </w:t>
        </w:r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nr. 57/2019</w:t>
        </w:r>
      </w:hyperlink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>;</w:t>
      </w:r>
    </w:p>
    <w:p w:rsidR="008C194B" w:rsidRPr="008C194B" w:rsidRDefault="00FF4283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9" w:history="1"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nr. 137/2000</w:t>
        </w:r>
      </w:hyperlink>
      <w:r w:rsidR="008C194B" w:rsidRPr="008C194B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prevenirea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sancționarea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tuturor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formelor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discriminare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>;</w:t>
      </w:r>
    </w:p>
    <w:p w:rsidR="008C194B" w:rsidRPr="008C194B" w:rsidRDefault="00FF4283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Style w:val="Hyperlink"/>
          <w:rFonts w:ascii="Trebuchet MS" w:eastAsia="Calibri" w:hAnsi="Trebuchet MS" w:cstheme="minorHAnsi"/>
          <w:b/>
          <w:color w:val="auto"/>
          <w:sz w:val="22"/>
          <w:szCs w:val="22"/>
          <w:u w:val="none"/>
        </w:rPr>
      </w:pPr>
      <w:hyperlink r:id="rId10" w:history="1"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Legea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nr. 202/2002</w:t>
        </w:r>
      </w:hyperlink>
      <w:r w:rsidR="008C194B" w:rsidRPr="008C194B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egalitatea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șanse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tratament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între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femei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bărbați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ul</w:t>
      </w:r>
      <w:r w:rsidR="008C194B"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="008C194B"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Style w:val="Hyperlink"/>
          <w:rFonts w:ascii="Trebuchet MS" w:eastAsia="Calibri" w:hAnsi="Trebuchet MS" w:cstheme="minorHAnsi"/>
          <w:b/>
          <w:color w:val="auto"/>
          <w:sz w:val="22"/>
          <w:szCs w:val="22"/>
          <w:u w:val="none"/>
        </w:rPr>
      </w:pP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Hotărârea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Guvernului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nr. 89/2020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privind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organizarea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și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funcționarea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Autorității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pentru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Digitalizarea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României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</w:rPr>
      </w:pPr>
      <w:proofErr w:type="spellStart"/>
      <w:r w:rsidRPr="008C194B">
        <w:rPr>
          <w:rStyle w:val="sden"/>
          <w:rFonts w:ascii="Trebuchet MS" w:eastAsia="Calibri" w:hAnsi="Trebuchet MS" w:cstheme="minorHAnsi"/>
          <w:sz w:val="22"/>
          <w:szCs w:val="22"/>
          <w:bdr w:val="none" w:sz="0" w:space="0" w:color="auto" w:frame="1"/>
          <w:shd w:val="clear" w:color="auto" w:fill="FFFFFF"/>
        </w:rPr>
        <w:t>Hotărârea</w:t>
      </w:r>
      <w:proofErr w:type="spellEnd"/>
      <w:r w:rsidRPr="008C194B">
        <w:rPr>
          <w:rStyle w:val="sden"/>
          <w:rFonts w:ascii="Trebuchet MS" w:eastAsia="Calibri" w:hAnsi="Trebuchet MS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Style w:val="sden"/>
          <w:rFonts w:ascii="Trebuchet MS" w:eastAsia="Calibri" w:hAnsi="Trebuchet MS" w:cstheme="minorHAnsi"/>
          <w:sz w:val="22"/>
          <w:szCs w:val="22"/>
          <w:bdr w:val="none" w:sz="0" w:space="0" w:color="auto" w:frame="1"/>
          <w:shd w:val="clear" w:color="auto" w:fill="FFFFFF"/>
        </w:rPr>
        <w:t>Guvernului</w:t>
      </w:r>
      <w:proofErr w:type="spellEnd"/>
      <w:r w:rsidRPr="008C194B">
        <w:rPr>
          <w:rStyle w:val="sden"/>
          <w:rFonts w:ascii="Trebuchet MS" w:eastAsia="Calibri" w:hAnsi="Trebuchet MS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nr. 250/1992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concediul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odihnă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alte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concedii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salariatilor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administratia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publică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regiile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autonome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cu specific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deosebit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unitatile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bugetare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republicată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8C194B">
        <w:rPr>
          <w:rFonts w:ascii="Trebuchet MS" w:hAnsi="Trebuchet MS" w:cstheme="minorHAnsi"/>
          <w:sz w:val="22"/>
          <w:szCs w:val="22"/>
        </w:rPr>
        <w:t xml:space="preserve">cu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ul</w:t>
      </w:r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8C194B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cadru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153/2017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salarizarea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personalului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plătit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din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fonduri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publice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8C194B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111/2010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concediul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indemnizatia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lunară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creșterea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copiilor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si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8C194B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53/2003 –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muncii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republica</w:t>
      </w:r>
      <w:proofErr w:type="spellEnd"/>
      <w:r w:rsidRPr="008C194B">
        <w:rPr>
          <w:rFonts w:ascii="Trebuchet MS" w:hAnsi="Trebuchet MS" w:cstheme="minorHAnsi"/>
          <w:sz w:val="22"/>
          <w:szCs w:val="22"/>
          <w:lang w:val="ro-RO"/>
        </w:rPr>
        <w:t>tă, cu modificările și completările ulterioare;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8C194B">
        <w:rPr>
          <w:rFonts w:ascii="Trebuchet MS" w:hAnsi="Trebuchet MS" w:cstheme="minorHAnsi"/>
          <w:sz w:val="22"/>
          <w:szCs w:val="22"/>
          <w:lang w:val="ro-RO"/>
        </w:rPr>
        <w:t>Hotărârea Guvernului nr. 611/2008 pentru aprobarea normelor privind organizarea şi dezvoltarea carierei funcţionarilor publici, cu modificările și completările ulterioare;</w:t>
      </w:r>
    </w:p>
    <w:p w:rsid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8C194B">
        <w:rPr>
          <w:rFonts w:ascii="Trebuchet MS" w:hAnsi="Trebuchet MS" w:cstheme="minorHAnsi"/>
          <w:sz w:val="22"/>
          <w:szCs w:val="22"/>
        </w:rPr>
        <w:t xml:space="preserve">METODOLOGIE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performanţelor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profesionale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individuale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ale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aplicabilă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activitatea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desfăşurată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începând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cu 1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2020,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precum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şi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gramStart"/>
      <w:r w:rsidRPr="008C194B">
        <w:rPr>
          <w:rFonts w:ascii="Trebuchet MS" w:hAnsi="Trebuchet MS" w:cstheme="minorHAnsi"/>
          <w:sz w:val="22"/>
          <w:szCs w:val="22"/>
        </w:rPr>
        <w:t>a</w:t>
      </w:r>
      <w:proofErr w:type="gram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activităţii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debutanţi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numiţi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în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funcţia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publică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ulterior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datei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1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2020 -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Anexa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6 la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57/2019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ulterioare</w:t>
      </w:r>
      <w:proofErr w:type="spellEnd"/>
    </w:p>
    <w:p w:rsidR="008C194B" w:rsidRPr="008C194B" w:rsidRDefault="008C194B" w:rsidP="008C194B">
      <w:pPr>
        <w:pStyle w:val="NormalWeb"/>
        <w:spacing w:after="0" w:afterAutospacing="0"/>
        <w:ind w:left="720"/>
        <w:jc w:val="both"/>
        <w:rPr>
          <w:rFonts w:ascii="Trebuchet MS" w:hAnsi="Trebuchet MS" w:cstheme="minorHAnsi"/>
          <w:sz w:val="22"/>
          <w:szCs w:val="22"/>
        </w:rPr>
      </w:pPr>
    </w:p>
    <w:p w:rsidR="008C194B" w:rsidRPr="008C194B" w:rsidRDefault="008C194B" w:rsidP="008C194B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8C194B">
        <w:rPr>
          <w:rFonts w:ascii="Trebuchet MS" w:hAnsi="Trebuchet MS" w:cstheme="minorHAnsi"/>
          <w:b/>
          <w:sz w:val="22"/>
          <w:szCs w:val="22"/>
        </w:rPr>
        <w:t>Tematica</w:t>
      </w:r>
      <w:proofErr w:type="spellEnd"/>
      <w:r w:rsidRPr="008C194B">
        <w:rPr>
          <w:rFonts w:ascii="Trebuchet MS" w:hAnsi="Trebuchet MS" w:cstheme="minorHAnsi"/>
          <w:b/>
          <w:sz w:val="22"/>
          <w:szCs w:val="22"/>
        </w:rPr>
        <w:t>:</w:t>
      </w:r>
    </w:p>
    <w:p w:rsidR="008C194B" w:rsidRPr="008C194B" w:rsidRDefault="008C194B" w:rsidP="008C194B">
      <w:pPr>
        <w:pStyle w:val="NormalWeb"/>
        <w:spacing w:after="0" w:afterAutospacing="0"/>
        <w:ind w:left="1080"/>
        <w:jc w:val="both"/>
        <w:rPr>
          <w:rFonts w:ascii="Trebuchet MS" w:hAnsi="Trebuchet MS" w:cstheme="minorHAnsi"/>
          <w:sz w:val="22"/>
          <w:szCs w:val="22"/>
        </w:rPr>
      </w:pPr>
    </w:p>
    <w:p w:rsidR="008C194B" w:rsidRPr="008C194B" w:rsidRDefault="008C194B" w:rsidP="008C194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180"/>
        <w:jc w:val="both"/>
        <w:rPr>
          <w:rStyle w:val="Hyperlink"/>
          <w:rFonts w:ascii="Trebuchet MS" w:hAnsi="Trebuchet MS" w:cstheme="minorHAnsi"/>
          <w:color w:val="auto"/>
          <w:u w:val="none"/>
        </w:rPr>
      </w:pPr>
      <w:proofErr w:type="spellStart"/>
      <w:r w:rsidRPr="008C194B">
        <w:rPr>
          <w:rStyle w:val="Hyperlink"/>
          <w:rFonts w:ascii="Trebuchet MS" w:hAnsi="Trebuchet MS" w:cs="Trebuchet MS"/>
          <w:color w:val="auto"/>
          <w:u w:val="none"/>
        </w:rPr>
        <w:t>Constituția</w:t>
      </w:r>
      <w:proofErr w:type="spellEnd"/>
      <w:r w:rsidRPr="008C194B">
        <w:rPr>
          <w:rStyle w:val="Hyperlink"/>
          <w:rFonts w:ascii="Trebuchet MS" w:hAnsi="Trebuchet MS" w:cs="Trebuchet MS"/>
          <w:color w:val="auto"/>
          <w:u w:val="none"/>
        </w:rPr>
        <w:t xml:space="preserve"> </w:t>
      </w:r>
      <w:proofErr w:type="spellStart"/>
      <w:r w:rsidRPr="008C194B">
        <w:rPr>
          <w:rStyle w:val="Hyperlink"/>
          <w:rFonts w:ascii="Trebuchet MS" w:hAnsi="Trebuchet MS" w:cs="Trebuchet MS"/>
          <w:color w:val="auto"/>
          <w:u w:val="none"/>
        </w:rPr>
        <w:t>României</w:t>
      </w:r>
      <w:proofErr w:type="spellEnd"/>
      <w:r w:rsidRPr="008C194B">
        <w:rPr>
          <w:rStyle w:val="Hyperlink"/>
          <w:rFonts w:ascii="Trebuchet MS" w:hAnsi="Trebuchet MS" w:cs="Trebuchet MS"/>
          <w:color w:val="auto"/>
          <w:u w:val="none"/>
        </w:rPr>
        <w:t xml:space="preserve"> - </w:t>
      </w:r>
      <w:hyperlink r:id="rId11" w:history="1">
        <w:r w:rsidRPr="008C194B">
          <w:rPr>
            <w:rStyle w:val="Hyperlink"/>
            <w:rFonts w:ascii="Trebuchet MS" w:hAnsi="Trebuchet MS" w:cs="Trebuchet MS"/>
            <w:color w:val="auto"/>
            <w:u w:val="none"/>
          </w:rPr>
          <w:t>TITLUL II</w:t>
        </w:r>
      </w:hyperlink>
      <w:r w:rsidRPr="008C194B">
        <w:rPr>
          <w:rFonts w:ascii="Trebuchet MS" w:hAnsi="Trebuchet MS" w:cs="Trebuchet MS"/>
          <w:bCs/>
        </w:rPr>
        <w:t> - </w:t>
      </w:r>
      <w:proofErr w:type="spellStart"/>
      <w:r w:rsidRPr="008C194B">
        <w:rPr>
          <w:rFonts w:ascii="Trebuchet MS" w:hAnsi="Trebuchet MS" w:cs="Trebuchet MS"/>
          <w:bCs/>
        </w:rPr>
        <w:t>Drepturile</w:t>
      </w:r>
      <w:proofErr w:type="spellEnd"/>
      <w:r w:rsidRPr="008C194B">
        <w:rPr>
          <w:rFonts w:ascii="Trebuchet MS" w:hAnsi="Trebuchet MS" w:cs="Trebuchet MS"/>
          <w:bCs/>
        </w:rPr>
        <w:t xml:space="preserve">, </w:t>
      </w:r>
      <w:proofErr w:type="spellStart"/>
      <w:r w:rsidRPr="008C194B">
        <w:rPr>
          <w:rFonts w:ascii="Trebuchet MS" w:hAnsi="Trebuchet MS" w:cs="Trebuchet MS"/>
          <w:bCs/>
        </w:rPr>
        <w:t>libertăţile</w:t>
      </w:r>
      <w:proofErr w:type="spellEnd"/>
      <w:r w:rsidRPr="008C194B">
        <w:rPr>
          <w:rFonts w:ascii="Trebuchet MS" w:hAnsi="Trebuchet MS" w:cs="Trebuchet MS"/>
          <w:bCs/>
        </w:rPr>
        <w:t xml:space="preserve"> </w:t>
      </w:r>
      <w:proofErr w:type="spellStart"/>
      <w:r w:rsidRPr="008C194B">
        <w:rPr>
          <w:rFonts w:ascii="Trebuchet MS" w:hAnsi="Trebuchet MS" w:cs="Trebuchet MS"/>
          <w:bCs/>
        </w:rPr>
        <w:t>şi</w:t>
      </w:r>
      <w:proofErr w:type="spellEnd"/>
      <w:r w:rsidRPr="008C194B">
        <w:rPr>
          <w:rFonts w:ascii="Trebuchet MS" w:hAnsi="Trebuchet MS" w:cs="Trebuchet MS"/>
          <w:bCs/>
        </w:rPr>
        <w:t xml:space="preserve"> </w:t>
      </w:r>
      <w:proofErr w:type="spellStart"/>
      <w:r w:rsidRPr="008C194B">
        <w:rPr>
          <w:rFonts w:ascii="Trebuchet MS" w:hAnsi="Trebuchet MS" w:cs="Trebuchet MS"/>
          <w:bCs/>
        </w:rPr>
        <w:t>îndatoririle</w:t>
      </w:r>
      <w:proofErr w:type="spellEnd"/>
      <w:r w:rsidRPr="008C194B">
        <w:rPr>
          <w:rFonts w:ascii="Trebuchet MS" w:hAnsi="Trebuchet MS" w:cs="Trebuchet MS"/>
          <w:bCs/>
        </w:rPr>
        <w:t xml:space="preserve"> </w:t>
      </w:r>
      <w:proofErr w:type="spellStart"/>
      <w:r w:rsidRPr="008C194B">
        <w:rPr>
          <w:rFonts w:ascii="Trebuchet MS" w:hAnsi="Trebuchet MS" w:cs="Trebuchet MS"/>
          <w:bCs/>
        </w:rPr>
        <w:t>fundamentale</w:t>
      </w:r>
      <w:proofErr w:type="spellEnd"/>
      <w:r w:rsidRPr="008C194B">
        <w:rPr>
          <w:rFonts w:ascii="Trebuchet MS" w:hAnsi="Trebuchet MS" w:cs="Trebuchet MS"/>
          <w:bCs/>
        </w:rPr>
        <w:t xml:space="preserve"> – Cap. I, II </w:t>
      </w:r>
      <w:proofErr w:type="spellStart"/>
      <w:r w:rsidRPr="008C194B">
        <w:rPr>
          <w:rFonts w:ascii="Trebuchet MS" w:hAnsi="Trebuchet MS" w:cs="Trebuchet MS"/>
          <w:bCs/>
        </w:rPr>
        <w:t>și</w:t>
      </w:r>
      <w:proofErr w:type="spellEnd"/>
      <w:r w:rsidRPr="008C194B">
        <w:rPr>
          <w:rFonts w:ascii="Trebuchet MS" w:hAnsi="Trebuchet MS" w:cs="Trebuchet MS"/>
          <w:bCs/>
        </w:rPr>
        <w:t xml:space="preserve"> III, </w:t>
      </w:r>
      <w:proofErr w:type="spellStart"/>
      <w:r w:rsidRPr="008C194B">
        <w:rPr>
          <w:rFonts w:ascii="Trebuchet MS" w:hAnsi="Trebuchet MS" w:cs="Trebuchet MS"/>
          <w:bCs/>
        </w:rPr>
        <w:t>republicată</w:t>
      </w:r>
      <w:proofErr w:type="spellEnd"/>
      <w:r w:rsidRPr="008C194B">
        <w:rPr>
          <w:rStyle w:val="Hyperlink"/>
          <w:rFonts w:ascii="Trebuchet MS" w:hAnsi="Trebuchet MS" w:cs="Trebuchet MS"/>
          <w:color w:val="auto"/>
          <w:u w:val="none"/>
        </w:rPr>
        <w:t>;</w:t>
      </w:r>
    </w:p>
    <w:p w:rsidR="008C194B" w:rsidRPr="008C194B" w:rsidRDefault="00FF4283" w:rsidP="008C194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720" w:hanging="180"/>
        <w:jc w:val="both"/>
        <w:rPr>
          <w:rFonts w:ascii="Trebuchet MS" w:hAnsi="Trebuchet MS" w:cstheme="minorHAnsi"/>
          <w:b/>
        </w:rPr>
      </w:pPr>
      <w:hyperlink r:id="rId12" w:history="1">
        <w:proofErr w:type="spellStart"/>
        <w:r w:rsidR="008C194B" w:rsidRPr="008C194B">
          <w:rPr>
            <w:rFonts w:ascii="Trebuchet MS" w:hAnsi="Trebuchet MS" w:cstheme="minorHAnsi"/>
          </w:rPr>
          <w:t>Titlul</w:t>
        </w:r>
        <w:proofErr w:type="spellEnd"/>
        <w:r w:rsidR="008C194B" w:rsidRPr="008C194B">
          <w:rPr>
            <w:rFonts w:ascii="Trebuchet MS" w:hAnsi="Trebuchet MS" w:cstheme="minorHAnsi"/>
          </w:rPr>
          <w:t xml:space="preserve"> I</w:t>
        </w:r>
      </w:hyperlink>
      <w:r w:rsidR="008C194B" w:rsidRPr="008C194B">
        <w:rPr>
          <w:rFonts w:ascii="Trebuchet MS" w:hAnsi="Trebuchet MS" w:cstheme="minorHAnsi"/>
        </w:rPr>
        <w:t> </w:t>
      </w:r>
      <w:proofErr w:type="spellStart"/>
      <w:r w:rsidR="008C194B" w:rsidRPr="008C194B">
        <w:rPr>
          <w:rFonts w:ascii="Trebuchet MS" w:hAnsi="Trebuchet MS" w:cstheme="minorHAnsi"/>
        </w:rPr>
        <w:t>și</w:t>
      </w:r>
      <w:proofErr w:type="spellEnd"/>
      <w:r w:rsidR="008C194B" w:rsidRPr="008C194B">
        <w:rPr>
          <w:rFonts w:ascii="Trebuchet MS" w:hAnsi="Trebuchet MS" w:cstheme="minorHAnsi"/>
        </w:rPr>
        <w:t> </w:t>
      </w:r>
      <w:hyperlink r:id="rId13" w:history="1">
        <w:r w:rsidR="008C194B" w:rsidRPr="008C194B">
          <w:rPr>
            <w:rFonts w:ascii="Trebuchet MS" w:hAnsi="Trebuchet MS" w:cstheme="minorHAnsi"/>
          </w:rPr>
          <w:t xml:space="preserve">II ale </w:t>
        </w:r>
        <w:proofErr w:type="spellStart"/>
        <w:r w:rsidR="008C194B" w:rsidRPr="008C194B">
          <w:rPr>
            <w:rFonts w:ascii="Trebuchet MS" w:hAnsi="Trebuchet MS" w:cstheme="minorHAnsi"/>
          </w:rPr>
          <w:t>părții</w:t>
        </w:r>
        <w:proofErr w:type="spellEnd"/>
        <w:r w:rsidR="008C194B" w:rsidRPr="008C194B">
          <w:rPr>
            <w:rFonts w:ascii="Trebuchet MS" w:hAnsi="Trebuchet MS" w:cstheme="minorHAnsi"/>
          </w:rPr>
          <w:t xml:space="preserve"> a VI-a din </w:t>
        </w:r>
        <w:proofErr w:type="spellStart"/>
        <w:r w:rsidR="008C194B" w:rsidRPr="008C194B">
          <w:rPr>
            <w:rFonts w:ascii="Trebuchet MS" w:hAnsi="Trebuchet MS" w:cstheme="minorHAnsi"/>
          </w:rPr>
          <w:t>Ordonanța</w:t>
        </w:r>
        <w:proofErr w:type="spellEnd"/>
        <w:r w:rsidR="008C194B" w:rsidRPr="008C194B">
          <w:rPr>
            <w:rFonts w:ascii="Trebuchet MS" w:hAnsi="Trebuchet MS" w:cstheme="minorHAnsi"/>
          </w:rPr>
          <w:t xml:space="preserve"> de </w:t>
        </w:r>
        <w:proofErr w:type="spellStart"/>
        <w:r w:rsidR="008C194B" w:rsidRPr="008C194B">
          <w:rPr>
            <w:rFonts w:ascii="Trebuchet MS" w:hAnsi="Trebuchet MS" w:cstheme="minorHAnsi"/>
          </w:rPr>
          <w:t>urgență</w:t>
        </w:r>
        <w:proofErr w:type="spellEnd"/>
        <w:r w:rsidR="008C194B" w:rsidRPr="008C194B">
          <w:rPr>
            <w:rFonts w:ascii="Trebuchet MS" w:hAnsi="Trebuchet MS" w:cstheme="minorHAnsi"/>
          </w:rPr>
          <w:t xml:space="preserve"> a </w:t>
        </w:r>
        <w:proofErr w:type="spellStart"/>
        <w:r w:rsidR="008C194B" w:rsidRPr="008C194B">
          <w:rPr>
            <w:rFonts w:ascii="Trebuchet MS" w:hAnsi="Trebuchet MS" w:cstheme="minorHAnsi"/>
          </w:rPr>
          <w:t>Guvernului</w:t>
        </w:r>
        <w:proofErr w:type="spellEnd"/>
        <w:r w:rsidR="008C194B" w:rsidRPr="008C194B">
          <w:rPr>
            <w:rFonts w:ascii="Trebuchet MS" w:hAnsi="Trebuchet MS" w:cstheme="minorHAnsi"/>
          </w:rPr>
          <w:t xml:space="preserve"> nr. 57/2019</w:t>
        </w:r>
      </w:hyperlink>
      <w:r w:rsidR="008C194B" w:rsidRPr="008C194B">
        <w:rPr>
          <w:rFonts w:ascii="Trebuchet MS" w:hAnsi="Trebuchet MS" w:cstheme="minorHAnsi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</w:rPr>
        <w:t>privind</w:t>
      </w:r>
      <w:proofErr w:type="spellEnd"/>
      <w:r w:rsidR="008C194B" w:rsidRPr="008C194B">
        <w:rPr>
          <w:rFonts w:ascii="Trebuchet MS" w:hAnsi="Trebuchet MS" w:cstheme="minorHAnsi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</w:rPr>
        <w:t>Codul</w:t>
      </w:r>
      <w:proofErr w:type="spellEnd"/>
      <w:r w:rsidR="008C194B" w:rsidRPr="008C194B">
        <w:rPr>
          <w:rFonts w:ascii="Trebuchet MS" w:hAnsi="Trebuchet MS" w:cstheme="minorHAnsi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</w:rPr>
        <w:t>administrativ</w:t>
      </w:r>
      <w:proofErr w:type="spellEnd"/>
      <w:r w:rsidR="008C194B" w:rsidRPr="008C194B">
        <w:rPr>
          <w:rFonts w:ascii="Trebuchet MS" w:hAnsi="Trebuchet MS" w:cstheme="minorHAnsi"/>
        </w:rPr>
        <w:t xml:space="preserve">, cu </w:t>
      </w:r>
      <w:proofErr w:type="spellStart"/>
      <w:r w:rsidR="008C194B" w:rsidRPr="008C194B">
        <w:rPr>
          <w:rFonts w:ascii="Trebuchet MS" w:hAnsi="Trebuchet MS" w:cstheme="minorHAnsi"/>
        </w:rPr>
        <w:t>modificările</w:t>
      </w:r>
      <w:proofErr w:type="spellEnd"/>
      <w:r w:rsidR="008C194B" w:rsidRPr="008C194B">
        <w:rPr>
          <w:rFonts w:ascii="Trebuchet MS" w:hAnsi="Trebuchet MS" w:cstheme="minorHAnsi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</w:rPr>
        <w:t>și</w:t>
      </w:r>
      <w:proofErr w:type="spellEnd"/>
      <w:r w:rsidR="008C194B" w:rsidRPr="008C194B">
        <w:rPr>
          <w:rFonts w:ascii="Trebuchet MS" w:hAnsi="Trebuchet MS" w:cstheme="minorHAnsi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</w:rPr>
        <w:t>completările</w:t>
      </w:r>
      <w:proofErr w:type="spellEnd"/>
      <w:r w:rsidR="008C194B" w:rsidRPr="008C194B">
        <w:rPr>
          <w:rFonts w:ascii="Trebuchet MS" w:hAnsi="Trebuchet MS" w:cstheme="minorHAnsi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</w:rPr>
        <w:t>ulterioare</w:t>
      </w:r>
      <w:proofErr w:type="spellEnd"/>
      <w:r w:rsidR="008C194B" w:rsidRPr="008C194B">
        <w:rPr>
          <w:rFonts w:ascii="Trebuchet MS" w:hAnsi="Trebuchet MS" w:cstheme="minorHAnsi"/>
        </w:rPr>
        <w:t>;</w:t>
      </w:r>
    </w:p>
    <w:p w:rsidR="008C194B" w:rsidRPr="008C194B" w:rsidRDefault="00FF4283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14" w:history="1"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nr. 137/2000</w:t>
        </w:r>
      </w:hyperlink>
      <w:r w:rsidR="008C194B" w:rsidRPr="008C194B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prevenirea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sancționarea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tuturor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formelor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discriminare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>;</w:t>
      </w:r>
    </w:p>
    <w:p w:rsidR="008C194B" w:rsidRPr="008C194B" w:rsidRDefault="00FF4283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Style w:val="Hyperlink"/>
          <w:rFonts w:ascii="Trebuchet MS" w:eastAsia="Calibri" w:hAnsi="Trebuchet MS" w:cstheme="minorHAnsi"/>
          <w:b/>
          <w:color w:val="auto"/>
          <w:sz w:val="22"/>
          <w:szCs w:val="22"/>
          <w:u w:val="none"/>
        </w:rPr>
      </w:pPr>
      <w:hyperlink r:id="rId15" w:history="1">
        <w:proofErr w:type="spellStart"/>
        <w:r w:rsidR="008C194B" w:rsidRPr="008C194B">
          <w:rPr>
            <w:rFonts w:ascii="Trebuchet MS" w:hAnsi="Trebuchet MS" w:cstheme="minorHAnsi"/>
            <w:sz w:val="22"/>
            <w:szCs w:val="22"/>
          </w:rPr>
          <w:t>Legea</w:t>
        </w:r>
        <w:proofErr w:type="spellEnd"/>
        <w:r w:rsidR="008C194B" w:rsidRPr="008C194B">
          <w:rPr>
            <w:rFonts w:ascii="Trebuchet MS" w:hAnsi="Trebuchet MS" w:cstheme="minorHAnsi"/>
            <w:sz w:val="22"/>
            <w:szCs w:val="22"/>
          </w:rPr>
          <w:t xml:space="preserve"> nr. 202/2002</w:t>
        </w:r>
      </w:hyperlink>
      <w:r w:rsidR="008C194B" w:rsidRPr="008C194B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egalitatea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șanse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tratament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între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femei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bărbați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8C194B"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8C194B" w:rsidRPr="008C194B">
        <w:rPr>
          <w:rFonts w:ascii="Trebuchet MS" w:hAnsi="Trebuchet MS" w:cstheme="minorHAnsi"/>
          <w:sz w:val="22"/>
          <w:szCs w:val="22"/>
        </w:rPr>
        <w:t>ul</w:t>
      </w:r>
      <w:r w:rsidR="008C194B"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="008C194B"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Style w:val="Hyperlink"/>
          <w:rFonts w:ascii="Trebuchet MS" w:eastAsia="Calibri" w:hAnsi="Trebuchet MS" w:cstheme="minorHAnsi"/>
          <w:b/>
          <w:color w:val="auto"/>
          <w:sz w:val="22"/>
          <w:szCs w:val="22"/>
          <w:u w:val="none"/>
        </w:rPr>
      </w:pP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lastRenderedPageBreak/>
        <w:t>Hotărârea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Guvernului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nr. 89/2020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privind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organizarea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și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funcționarea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Autorității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pentru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Digitalizarea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României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</w:rPr>
      </w:pPr>
      <w:proofErr w:type="spellStart"/>
      <w:r w:rsidRPr="008C194B">
        <w:rPr>
          <w:rStyle w:val="sden"/>
          <w:rFonts w:ascii="Trebuchet MS" w:eastAsia="Calibri" w:hAnsi="Trebuchet MS" w:cstheme="minorHAnsi"/>
          <w:sz w:val="22"/>
          <w:szCs w:val="22"/>
          <w:bdr w:val="none" w:sz="0" w:space="0" w:color="auto" w:frame="1"/>
          <w:shd w:val="clear" w:color="auto" w:fill="FFFFFF"/>
        </w:rPr>
        <w:t>Hotărârea</w:t>
      </w:r>
      <w:proofErr w:type="spellEnd"/>
      <w:r w:rsidRPr="008C194B">
        <w:rPr>
          <w:rStyle w:val="sden"/>
          <w:rFonts w:ascii="Trebuchet MS" w:eastAsia="Calibri" w:hAnsi="Trebuchet MS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Style w:val="sden"/>
          <w:rFonts w:ascii="Trebuchet MS" w:eastAsia="Calibri" w:hAnsi="Trebuchet MS" w:cstheme="minorHAnsi"/>
          <w:sz w:val="22"/>
          <w:szCs w:val="22"/>
          <w:bdr w:val="none" w:sz="0" w:space="0" w:color="auto" w:frame="1"/>
          <w:shd w:val="clear" w:color="auto" w:fill="FFFFFF"/>
        </w:rPr>
        <w:t>Guvernului</w:t>
      </w:r>
      <w:proofErr w:type="spellEnd"/>
      <w:r w:rsidRPr="008C194B">
        <w:rPr>
          <w:rStyle w:val="sden"/>
          <w:rFonts w:ascii="Trebuchet MS" w:eastAsia="Calibri" w:hAnsi="Trebuchet MS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nr. 250/1992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concediul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odihnă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alte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concedii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salariatilor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administratia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publică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regiile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autonome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cu specific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deosebit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unitatile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bugetare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republicată</w:t>
      </w:r>
      <w:proofErr w:type="spellEnd"/>
      <w:r w:rsidRPr="008C194B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8C194B">
        <w:rPr>
          <w:rFonts w:ascii="Trebuchet MS" w:hAnsi="Trebuchet MS" w:cstheme="minorHAnsi"/>
          <w:sz w:val="22"/>
          <w:szCs w:val="22"/>
        </w:rPr>
        <w:t xml:space="preserve">cu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ul</w:t>
      </w:r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Pr="008C194B">
        <w:rPr>
          <w:rStyle w:val="Hyperlink"/>
          <w:rFonts w:ascii="Trebuchet MS" w:eastAsia="Calibri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8C194B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cadru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153/2017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salarizarea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personalului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plătit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din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fonduri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publice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8C194B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111/2010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concediul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indemnizatia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lunară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creșterea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copiilor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si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>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8C194B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53/2003 –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muncii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republica</w:t>
      </w:r>
      <w:proofErr w:type="spellEnd"/>
      <w:r w:rsidRPr="008C194B">
        <w:rPr>
          <w:rFonts w:ascii="Trebuchet MS" w:hAnsi="Trebuchet MS" w:cstheme="minorHAnsi"/>
          <w:sz w:val="22"/>
          <w:szCs w:val="22"/>
          <w:lang w:val="ro-RO"/>
        </w:rPr>
        <w:t>tă, cu modificările și completările ulterioare;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8C194B">
        <w:rPr>
          <w:rFonts w:ascii="Trebuchet MS" w:hAnsi="Trebuchet MS" w:cstheme="minorHAnsi"/>
          <w:sz w:val="22"/>
          <w:szCs w:val="22"/>
          <w:lang w:val="ro-RO"/>
        </w:rPr>
        <w:t>Hotărârea Guvernului nr. 611/2008 pentru aprobarea normelor privind organizarea şi dezvoltarea carierei funcţionarilor publici, cu modificările și completările ulterioare;</w:t>
      </w:r>
    </w:p>
    <w:p w:rsidR="008C194B" w:rsidRPr="008C194B" w:rsidRDefault="008C194B" w:rsidP="008C194B">
      <w:pPr>
        <w:pStyle w:val="NormalWeb"/>
        <w:numPr>
          <w:ilvl w:val="0"/>
          <w:numId w:val="5"/>
        </w:numPr>
        <w:spacing w:after="0" w:afterAutospacing="0"/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8C194B">
        <w:rPr>
          <w:rFonts w:ascii="Trebuchet MS" w:hAnsi="Trebuchet MS" w:cstheme="minorHAnsi"/>
          <w:sz w:val="22"/>
          <w:szCs w:val="22"/>
        </w:rPr>
        <w:t xml:space="preserve">METODOLOGIE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performanţelor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profesionale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individuale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ale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aplicabilă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activitatea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desfăşurată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începând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cu 1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2020,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precum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şi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gramStart"/>
      <w:r w:rsidRPr="008C194B">
        <w:rPr>
          <w:rFonts w:ascii="Trebuchet MS" w:hAnsi="Trebuchet MS" w:cstheme="minorHAnsi"/>
          <w:sz w:val="22"/>
          <w:szCs w:val="22"/>
        </w:rPr>
        <w:t>a</w:t>
      </w:r>
      <w:proofErr w:type="gram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activităţii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debutanţi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numiţi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în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funcţia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publică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ulterior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datei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1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2020 -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Anexa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6 la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nr. 57/2019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8C194B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8C194B">
        <w:rPr>
          <w:rFonts w:ascii="Trebuchet MS" w:hAnsi="Trebuchet MS" w:cstheme="minorHAnsi"/>
          <w:sz w:val="22"/>
          <w:szCs w:val="22"/>
        </w:rPr>
        <w:t>.</w:t>
      </w:r>
    </w:p>
    <w:p w:rsidR="008C194B" w:rsidRPr="008C194B" w:rsidRDefault="008C194B" w:rsidP="008C194B">
      <w:pPr>
        <w:pStyle w:val="ListParagraph"/>
        <w:ind w:left="1440"/>
        <w:jc w:val="both"/>
        <w:rPr>
          <w:rFonts w:ascii="Trebuchet MS" w:hAnsi="Trebuchet MS"/>
          <w:bCs/>
          <w:noProof/>
          <w:lang w:val="es-ES"/>
        </w:rPr>
      </w:pPr>
    </w:p>
    <w:p w:rsidR="008C194B" w:rsidRPr="008C194B" w:rsidRDefault="008C194B" w:rsidP="008C194B">
      <w:pPr>
        <w:jc w:val="both"/>
        <w:rPr>
          <w:rFonts w:ascii="Trebuchet MS" w:hAnsi="Trebuchet MS" w:cstheme="minorHAnsi"/>
          <w:i/>
        </w:rPr>
      </w:pPr>
      <w:r w:rsidRPr="008C194B">
        <w:rPr>
          <w:rFonts w:ascii="Trebuchet MS" w:hAnsi="Trebuchet MS" w:cstheme="minorHAnsi"/>
          <w:i/>
        </w:rPr>
        <w:t xml:space="preserve">*** </w:t>
      </w:r>
      <w:proofErr w:type="spellStart"/>
      <w:r w:rsidRPr="008C194B">
        <w:rPr>
          <w:rFonts w:ascii="Trebuchet MS" w:hAnsi="Trebuchet MS" w:cstheme="minorHAnsi"/>
          <w:i/>
        </w:rPr>
        <w:t>Notă</w:t>
      </w:r>
      <w:proofErr w:type="spellEnd"/>
      <w:r w:rsidRPr="008C194B">
        <w:rPr>
          <w:rFonts w:ascii="Trebuchet MS" w:hAnsi="Trebuchet MS" w:cstheme="minorHAnsi"/>
          <w:i/>
        </w:rPr>
        <w:t xml:space="preserve">: </w:t>
      </w:r>
      <w:proofErr w:type="spellStart"/>
      <w:r w:rsidRPr="008C194B">
        <w:rPr>
          <w:rFonts w:ascii="Trebuchet MS" w:hAnsi="Trebuchet MS" w:cstheme="minorHAnsi"/>
          <w:i/>
        </w:rPr>
        <w:t>pentru</w:t>
      </w:r>
      <w:proofErr w:type="spellEnd"/>
      <w:r w:rsidRPr="008C194B">
        <w:rPr>
          <w:rFonts w:ascii="Trebuchet MS" w:hAnsi="Trebuchet MS" w:cstheme="minorHAnsi"/>
          <w:i/>
        </w:rPr>
        <w:t xml:space="preserve"> </w:t>
      </w:r>
      <w:proofErr w:type="spellStart"/>
      <w:r w:rsidRPr="008C194B">
        <w:rPr>
          <w:rFonts w:ascii="Trebuchet MS" w:hAnsi="Trebuchet MS" w:cstheme="minorHAnsi"/>
          <w:i/>
        </w:rPr>
        <w:t>toate</w:t>
      </w:r>
      <w:proofErr w:type="spellEnd"/>
      <w:r w:rsidRPr="008C194B">
        <w:rPr>
          <w:rFonts w:ascii="Trebuchet MS" w:hAnsi="Trebuchet MS" w:cstheme="minorHAnsi"/>
          <w:i/>
        </w:rPr>
        <w:t xml:space="preserve"> </w:t>
      </w:r>
      <w:proofErr w:type="spellStart"/>
      <w:r w:rsidRPr="008C194B">
        <w:rPr>
          <w:rFonts w:ascii="Trebuchet MS" w:hAnsi="Trebuchet MS" w:cstheme="minorHAnsi"/>
          <w:i/>
        </w:rPr>
        <w:t>actele</w:t>
      </w:r>
      <w:proofErr w:type="spellEnd"/>
      <w:r w:rsidRPr="008C194B">
        <w:rPr>
          <w:rFonts w:ascii="Trebuchet MS" w:hAnsi="Trebuchet MS" w:cstheme="minorHAnsi"/>
          <w:i/>
        </w:rPr>
        <w:t xml:space="preserve"> normative, forma </w:t>
      </w:r>
      <w:proofErr w:type="spellStart"/>
      <w:r w:rsidRPr="008C194B">
        <w:rPr>
          <w:rFonts w:ascii="Trebuchet MS" w:hAnsi="Trebuchet MS" w:cstheme="minorHAnsi"/>
          <w:i/>
        </w:rPr>
        <w:t>valabilă</w:t>
      </w:r>
      <w:proofErr w:type="spellEnd"/>
      <w:r w:rsidRPr="008C194B">
        <w:rPr>
          <w:rFonts w:ascii="Trebuchet MS" w:hAnsi="Trebuchet MS" w:cstheme="minorHAnsi"/>
          <w:i/>
        </w:rPr>
        <w:t xml:space="preserve"> se </w:t>
      </w:r>
      <w:proofErr w:type="spellStart"/>
      <w:r w:rsidRPr="008C194B">
        <w:rPr>
          <w:rFonts w:ascii="Trebuchet MS" w:hAnsi="Trebuchet MS" w:cstheme="minorHAnsi"/>
          <w:i/>
        </w:rPr>
        <w:t>considera</w:t>
      </w:r>
      <w:proofErr w:type="spellEnd"/>
      <w:r w:rsidRPr="008C194B">
        <w:rPr>
          <w:rFonts w:ascii="Trebuchet MS" w:hAnsi="Trebuchet MS" w:cstheme="minorHAnsi"/>
          <w:i/>
        </w:rPr>
        <w:t xml:space="preserve"> </w:t>
      </w:r>
      <w:proofErr w:type="spellStart"/>
      <w:r w:rsidRPr="008C194B">
        <w:rPr>
          <w:rFonts w:ascii="Trebuchet MS" w:hAnsi="Trebuchet MS" w:cstheme="minorHAnsi"/>
          <w:i/>
        </w:rPr>
        <w:t>aceea</w:t>
      </w:r>
      <w:proofErr w:type="spellEnd"/>
      <w:r w:rsidRPr="008C194B">
        <w:rPr>
          <w:rFonts w:ascii="Trebuchet MS" w:hAnsi="Trebuchet MS" w:cstheme="minorHAnsi"/>
          <w:i/>
        </w:rPr>
        <w:t xml:space="preserve"> </w:t>
      </w:r>
      <w:proofErr w:type="spellStart"/>
      <w:r w:rsidRPr="008C194B">
        <w:rPr>
          <w:rFonts w:ascii="Trebuchet MS" w:hAnsi="Trebuchet MS" w:cstheme="minorHAnsi"/>
          <w:i/>
        </w:rPr>
        <w:t>având</w:t>
      </w:r>
      <w:proofErr w:type="spellEnd"/>
      <w:r w:rsidRPr="008C194B">
        <w:rPr>
          <w:rFonts w:ascii="Trebuchet MS" w:hAnsi="Trebuchet MS" w:cstheme="minorHAnsi"/>
          <w:i/>
        </w:rPr>
        <w:t xml:space="preserve"> </w:t>
      </w:r>
      <w:proofErr w:type="spellStart"/>
      <w:r w:rsidRPr="008C194B">
        <w:rPr>
          <w:rFonts w:ascii="Trebuchet MS" w:hAnsi="Trebuchet MS" w:cstheme="minorHAnsi"/>
          <w:i/>
        </w:rPr>
        <w:t>toate</w:t>
      </w:r>
      <w:proofErr w:type="spellEnd"/>
      <w:r w:rsidRPr="008C194B">
        <w:rPr>
          <w:rFonts w:ascii="Trebuchet MS" w:hAnsi="Trebuchet MS" w:cstheme="minorHAnsi"/>
          <w:i/>
        </w:rPr>
        <w:t xml:space="preserve"> </w:t>
      </w:r>
      <w:proofErr w:type="spellStart"/>
      <w:r w:rsidRPr="008C194B">
        <w:rPr>
          <w:rFonts w:ascii="Trebuchet MS" w:hAnsi="Trebuchet MS" w:cstheme="minorHAnsi"/>
          <w:i/>
        </w:rPr>
        <w:t>modificările</w:t>
      </w:r>
      <w:proofErr w:type="spellEnd"/>
      <w:r w:rsidRPr="008C194B">
        <w:rPr>
          <w:rFonts w:ascii="Trebuchet MS" w:hAnsi="Trebuchet MS" w:cstheme="minorHAnsi"/>
          <w:i/>
        </w:rPr>
        <w:t xml:space="preserve"> </w:t>
      </w:r>
      <w:proofErr w:type="spellStart"/>
      <w:r w:rsidRPr="008C194B">
        <w:rPr>
          <w:rFonts w:ascii="Trebuchet MS" w:hAnsi="Trebuchet MS" w:cstheme="minorHAnsi"/>
          <w:i/>
        </w:rPr>
        <w:t>și</w:t>
      </w:r>
      <w:proofErr w:type="spellEnd"/>
      <w:r w:rsidRPr="008C194B">
        <w:rPr>
          <w:rFonts w:ascii="Trebuchet MS" w:hAnsi="Trebuchet MS" w:cstheme="minorHAnsi"/>
          <w:i/>
        </w:rPr>
        <w:t xml:space="preserve"> </w:t>
      </w:r>
      <w:proofErr w:type="spellStart"/>
      <w:r w:rsidRPr="008C194B">
        <w:rPr>
          <w:rFonts w:ascii="Trebuchet MS" w:hAnsi="Trebuchet MS" w:cstheme="minorHAnsi"/>
          <w:i/>
        </w:rPr>
        <w:t>completările</w:t>
      </w:r>
      <w:proofErr w:type="spellEnd"/>
      <w:r w:rsidRPr="008C194B">
        <w:rPr>
          <w:rFonts w:ascii="Trebuchet MS" w:hAnsi="Trebuchet MS" w:cstheme="minorHAnsi"/>
          <w:i/>
        </w:rPr>
        <w:t xml:space="preserve"> </w:t>
      </w:r>
      <w:proofErr w:type="spellStart"/>
      <w:r w:rsidRPr="008C194B">
        <w:rPr>
          <w:rFonts w:ascii="Trebuchet MS" w:hAnsi="Trebuchet MS" w:cstheme="minorHAnsi"/>
          <w:i/>
        </w:rPr>
        <w:t>ulterioare</w:t>
      </w:r>
      <w:proofErr w:type="spellEnd"/>
      <w:r w:rsidRPr="008C194B">
        <w:rPr>
          <w:rFonts w:ascii="Trebuchet MS" w:hAnsi="Trebuchet MS" w:cstheme="minorHAnsi"/>
          <w:i/>
        </w:rPr>
        <w:t xml:space="preserve">, </w:t>
      </w:r>
      <w:proofErr w:type="spellStart"/>
      <w:r w:rsidRPr="008C194B">
        <w:rPr>
          <w:rFonts w:ascii="Trebuchet MS" w:hAnsi="Trebuchet MS" w:cstheme="minorHAnsi"/>
          <w:i/>
        </w:rPr>
        <w:t>până</w:t>
      </w:r>
      <w:proofErr w:type="spellEnd"/>
      <w:r w:rsidRPr="008C194B">
        <w:rPr>
          <w:rFonts w:ascii="Trebuchet MS" w:hAnsi="Trebuchet MS" w:cstheme="minorHAnsi"/>
          <w:i/>
        </w:rPr>
        <w:t xml:space="preserve"> la </w:t>
      </w:r>
      <w:proofErr w:type="spellStart"/>
      <w:r w:rsidRPr="008C194B">
        <w:rPr>
          <w:rFonts w:ascii="Trebuchet MS" w:hAnsi="Trebuchet MS" w:cstheme="minorHAnsi"/>
          <w:i/>
        </w:rPr>
        <w:t>zi</w:t>
      </w:r>
      <w:proofErr w:type="spellEnd"/>
      <w:r w:rsidRPr="008C194B">
        <w:rPr>
          <w:rFonts w:ascii="Trebuchet MS" w:hAnsi="Trebuchet MS" w:cstheme="minorHAnsi"/>
          <w:i/>
        </w:rPr>
        <w:t>.</w:t>
      </w:r>
    </w:p>
    <w:p w:rsidR="008C194B" w:rsidRPr="008C194B" w:rsidRDefault="008C194B" w:rsidP="008C194B">
      <w:pPr>
        <w:jc w:val="center"/>
        <w:rPr>
          <w:rFonts w:ascii="Trebuchet MS" w:hAnsi="Trebuchet MS" w:cstheme="minorHAnsi"/>
          <w:i/>
        </w:rPr>
      </w:pPr>
    </w:p>
    <w:sectPr w:rsidR="008C194B" w:rsidRPr="008C194B" w:rsidSect="00640651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D7"/>
    <w:multiLevelType w:val="hybridMultilevel"/>
    <w:tmpl w:val="222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BF6"/>
    <w:multiLevelType w:val="hybridMultilevel"/>
    <w:tmpl w:val="B4B88262"/>
    <w:lvl w:ilvl="0" w:tplc="5746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73A55"/>
    <w:multiLevelType w:val="multilevel"/>
    <w:tmpl w:val="2102C4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519E6476"/>
    <w:multiLevelType w:val="hybridMultilevel"/>
    <w:tmpl w:val="63A8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747800"/>
    <w:multiLevelType w:val="hybridMultilevel"/>
    <w:tmpl w:val="4D7A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56919"/>
    <w:multiLevelType w:val="hybridMultilevel"/>
    <w:tmpl w:val="40489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7"/>
    <w:rsid w:val="001C1CC7"/>
    <w:rsid w:val="00254F27"/>
    <w:rsid w:val="00322F77"/>
    <w:rsid w:val="008C194B"/>
    <w:rsid w:val="00FF1536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8C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8C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6422" TargetMode="External"/><Relationship Id="rId13" Type="http://schemas.openxmlformats.org/officeDocument/2006/relationships/hyperlink" Target="http://legislatie.just.ro/Public/DetaliiDocumentAfis/226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Afis/226422" TargetMode="External"/><Relationship Id="rId12" Type="http://schemas.openxmlformats.org/officeDocument/2006/relationships/hyperlink" Target="http://legislatie.just.ro/Public/DetaliiDocumentAfis/2264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47355" TargetMode="External"/><Relationship Id="rId11" Type="http://schemas.openxmlformats.org/officeDocument/2006/relationships/hyperlink" Target="http://www.cdep.ro/pls/dic/site2015.page?den=act2_1&amp;par1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latie.just.ro/Public/DetaliiDocumentAfis/203347" TargetMode="External"/><Relationship Id="rId10" Type="http://schemas.openxmlformats.org/officeDocument/2006/relationships/hyperlink" Target="http://legislatie.just.ro/Public/DetaliiDocumentAfis/20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24130" TargetMode="External"/><Relationship Id="rId14" Type="http://schemas.openxmlformats.org/officeDocument/2006/relationships/hyperlink" Target="http://legislatie.just.ro/Public/DetaliiDocumentAfis/224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carmen.bratu</dc:creator>
  <cp:lastModifiedBy>Comuicare-01</cp:lastModifiedBy>
  <cp:revision>2</cp:revision>
  <dcterms:created xsi:type="dcterms:W3CDTF">2021-10-25T09:17:00Z</dcterms:created>
  <dcterms:modified xsi:type="dcterms:W3CDTF">2021-10-25T09:17:00Z</dcterms:modified>
</cp:coreProperties>
</file>