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C" w:rsidRPr="00293BE8" w:rsidRDefault="00BA6CBC" w:rsidP="00BA6CBC">
      <w:pPr>
        <w:pStyle w:val="ListParagraph"/>
        <w:jc w:val="both"/>
        <w:rPr>
          <w:rFonts w:ascii="Trebuchet MS" w:hAnsi="Trebuchet MS"/>
        </w:rPr>
      </w:pPr>
    </w:p>
    <w:p w:rsidR="00BA6CBC" w:rsidRPr="00293BE8" w:rsidRDefault="00BA6CBC" w:rsidP="00BA6CBC">
      <w:pPr>
        <w:pStyle w:val="ListParagraph"/>
        <w:jc w:val="both"/>
        <w:rPr>
          <w:rFonts w:ascii="Trebuchet MS" w:hAnsi="Trebuchet MS"/>
          <w:b/>
          <w:u w:val="single"/>
        </w:rPr>
      </w:pPr>
      <w:r w:rsidRPr="00293BE8">
        <w:rPr>
          <w:rFonts w:ascii="Trebuchet MS" w:hAnsi="Trebuchet MS"/>
          <w:b/>
          <w:u w:val="single"/>
        </w:rPr>
        <w:t xml:space="preserve">ATRIBUȚII – </w:t>
      </w:r>
      <w:proofErr w:type="spellStart"/>
      <w:r w:rsidR="00DC304E" w:rsidRPr="00293BE8">
        <w:rPr>
          <w:rFonts w:ascii="Trebuchet MS" w:hAnsi="Trebuchet MS"/>
          <w:b/>
          <w:u w:val="single"/>
        </w:rPr>
        <w:t>consilier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clasa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I </w:t>
      </w:r>
      <w:bookmarkStart w:id="0" w:name="_GoBack"/>
      <w:bookmarkEnd w:id="0"/>
      <w:r w:rsidR="00DC304E" w:rsidRPr="00293BE8">
        <w:rPr>
          <w:rFonts w:ascii="Trebuchet MS" w:hAnsi="Trebuchet MS"/>
          <w:b/>
          <w:u w:val="single"/>
        </w:rPr>
        <w:t xml:space="preserve">grad </w:t>
      </w:r>
      <w:proofErr w:type="spellStart"/>
      <w:r w:rsidR="00DC304E" w:rsidRPr="00293BE8">
        <w:rPr>
          <w:rFonts w:ascii="Trebuchet MS" w:hAnsi="Trebuchet MS"/>
          <w:b/>
          <w:u w:val="single"/>
        </w:rPr>
        <w:t>profe</w:t>
      </w:r>
      <w:r w:rsidRPr="00293BE8">
        <w:rPr>
          <w:rFonts w:ascii="Trebuchet MS" w:hAnsi="Trebuchet MS"/>
          <w:b/>
          <w:u w:val="single"/>
        </w:rPr>
        <w:t>sional</w:t>
      </w:r>
      <w:proofErr w:type="spellEnd"/>
      <w:r w:rsidRPr="00293BE8">
        <w:rPr>
          <w:rFonts w:ascii="Trebuchet MS" w:hAnsi="Trebuchet MS"/>
          <w:b/>
          <w:u w:val="single"/>
        </w:rPr>
        <w:t xml:space="preserve"> </w:t>
      </w:r>
      <w:r w:rsidR="00DC304E" w:rsidRPr="00293BE8">
        <w:rPr>
          <w:rFonts w:ascii="Trebuchet MS" w:hAnsi="Trebuchet MS"/>
          <w:b/>
          <w:u w:val="single"/>
        </w:rPr>
        <w:t>superior</w:t>
      </w:r>
      <w:r w:rsidRPr="00293BE8">
        <w:rPr>
          <w:rFonts w:ascii="Trebuchet MS" w:hAnsi="Trebuchet MS"/>
          <w:b/>
          <w:u w:val="single"/>
        </w:rPr>
        <w:t xml:space="preserve"> – </w:t>
      </w:r>
      <w:proofErr w:type="spellStart"/>
      <w:r w:rsidR="00DC304E" w:rsidRPr="00293BE8">
        <w:rPr>
          <w:rFonts w:ascii="Trebuchet MS" w:hAnsi="Trebuchet MS"/>
          <w:b/>
          <w:u w:val="single"/>
        </w:rPr>
        <w:t>Biroul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resurse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umane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- </w:t>
      </w:r>
      <w:proofErr w:type="spellStart"/>
      <w:r w:rsidRPr="00293BE8">
        <w:rPr>
          <w:rFonts w:ascii="Trebuchet MS" w:hAnsi="Trebuchet MS"/>
          <w:b/>
          <w:u w:val="single"/>
        </w:rPr>
        <w:t>Serviciul</w:t>
      </w:r>
      <w:proofErr w:type="spellEnd"/>
      <w:r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juridic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și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resurse</w:t>
      </w:r>
      <w:proofErr w:type="spellEnd"/>
      <w:r w:rsidR="00DC304E" w:rsidRPr="00293BE8">
        <w:rPr>
          <w:rFonts w:ascii="Trebuchet MS" w:hAnsi="Trebuchet MS"/>
          <w:b/>
          <w:u w:val="single"/>
        </w:rPr>
        <w:t xml:space="preserve"> </w:t>
      </w:r>
      <w:proofErr w:type="spellStart"/>
      <w:r w:rsidR="00DC304E" w:rsidRPr="00293BE8">
        <w:rPr>
          <w:rFonts w:ascii="Trebuchet MS" w:hAnsi="Trebuchet MS"/>
          <w:b/>
          <w:u w:val="single"/>
        </w:rPr>
        <w:t>umane</w:t>
      </w:r>
      <w:proofErr w:type="spellEnd"/>
    </w:p>
    <w:p w:rsidR="00BA6CBC" w:rsidRPr="00293BE8" w:rsidRDefault="00BA6CBC" w:rsidP="00BA6CBC">
      <w:pPr>
        <w:pStyle w:val="ListParagraph"/>
        <w:jc w:val="both"/>
        <w:rPr>
          <w:rFonts w:ascii="Trebuchet MS" w:hAnsi="Trebuchet MS"/>
          <w:b/>
          <w:u w:val="single"/>
        </w:rPr>
      </w:pP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a) </w:t>
      </w:r>
      <w:proofErr w:type="spellStart"/>
      <w:proofErr w:type="gramStart"/>
      <w:r w:rsidRPr="00293BE8">
        <w:rPr>
          <w:rFonts w:ascii="Trebuchet MS" w:hAnsi="Trebuchet MS"/>
        </w:rPr>
        <w:t>organizează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realizează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gestiunea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resurselor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umane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cadrul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5B58FF" w:rsidP="00BA6CBC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proofErr w:type="spellStart"/>
      <w:proofErr w:type="gramStart"/>
      <w:r w:rsidR="00DC304E" w:rsidRPr="00293BE8">
        <w:rPr>
          <w:rFonts w:ascii="Trebuchet MS" w:hAnsi="Trebuchet MS"/>
        </w:rPr>
        <w:t>gestionează</w:t>
      </w:r>
      <w:proofErr w:type="spellEnd"/>
      <w:proofErr w:type="gram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evidenţa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funcţiilor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publice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şi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funcţionarilor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publici</w:t>
      </w:r>
      <w:proofErr w:type="spellEnd"/>
      <w:r w:rsidR="00DC304E" w:rsidRPr="00293BE8">
        <w:rPr>
          <w:rFonts w:ascii="Trebuchet MS" w:hAnsi="Trebuchet MS"/>
        </w:rPr>
        <w:t xml:space="preserve"> din </w:t>
      </w:r>
      <w:proofErr w:type="spellStart"/>
      <w:r w:rsidR="00DC304E" w:rsidRPr="00293BE8">
        <w:rPr>
          <w:rFonts w:ascii="Trebuchet MS" w:hAnsi="Trebuchet MS"/>
        </w:rPr>
        <w:t>cadrul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Autorității</w:t>
      </w:r>
      <w:proofErr w:type="spellEnd"/>
      <w:r w:rsidR="00DC304E" w:rsidRPr="00293BE8">
        <w:rPr>
          <w:rFonts w:ascii="Trebuchet MS" w:hAnsi="Trebuchet MS"/>
        </w:rPr>
        <w:t xml:space="preserve">, </w:t>
      </w:r>
      <w:proofErr w:type="spellStart"/>
      <w:r w:rsidR="00DC304E" w:rsidRPr="00293BE8">
        <w:rPr>
          <w:rFonts w:ascii="Trebuchet MS" w:hAnsi="Trebuchet MS"/>
        </w:rPr>
        <w:t>prin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sistemul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integrat</w:t>
      </w:r>
      <w:proofErr w:type="spellEnd"/>
      <w:r w:rsidR="00DC304E" w:rsidRPr="00293BE8">
        <w:rPr>
          <w:rFonts w:ascii="Trebuchet MS" w:hAnsi="Trebuchet MS"/>
        </w:rPr>
        <w:t xml:space="preserve"> de management al </w:t>
      </w:r>
      <w:proofErr w:type="spellStart"/>
      <w:r w:rsidR="00DC304E" w:rsidRPr="00293BE8">
        <w:rPr>
          <w:rFonts w:ascii="Trebuchet MS" w:hAnsi="Trebuchet MS"/>
        </w:rPr>
        <w:t>funcţiilor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publice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şi</w:t>
      </w:r>
      <w:proofErr w:type="spellEnd"/>
      <w:r w:rsidR="00DC304E" w:rsidRPr="00293BE8">
        <w:rPr>
          <w:rFonts w:ascii="Trebuchet MS" w:hAnsi="Trebuchet MS"/>
        </w:rPr>
        <w:t xml:space="preserve"> al </w:t>
      </w:r>
      <w:proofErr w:type="spellStart"/>
      <w:r w:rsidR="00DC304E" w:rsidRPr="00293BE8">
        <w:rPr>
          <w:rFonts w:ascii="Trebuchet MS" w:hAnsi="Trebuchet MS"/>
        </w:rPr>
        <w:t>funcţionarilor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publici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administrat</w:t>
      </w:r>
      <w:proofErr w:type="spellEnd"/>
      <w:r w:rsidR="00DC304E" w:rsidRPr="00293BE8">
        <w:rPr>
          <w:rFonts w:ascii="Trebuchet MS" w:hAnsi="Trebuchet MS"/>
        </w:rPr>
        <w:t xml:space="preserve"> de </w:t>
      </w:r>
      <w:proofErr w:type="spellStart"/>
      <w:r w:rsidR="00DC304E" w:rsidRPr="00293BE8">
        <w:rPr>
          <w:rFonts w:ascii="Trebuchet MS" w:hAnsi="Trebuchet MS"/>
        </w:rPr>
        <w:t>Agenţia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Naţională</w:t>
      </w:r>
      <w:proofErr w:type="spellEnd"/>
      <w:r w:rsidR="00DC304E" w:rsidRPr="00293BE8">
        <w:rPr>
          <w:rFonts w:ascii="Trebuchet MS" w:hAnsi="Trebuchet MS"/>
        </w:rPr>
        <w:t xml:space="preserve"> a </w:t>
      </w:r>
      <w:proofErr w:type="spellStart"/>
      <w:r w:rsidR="00DC304E" w:rsidRPr="00293BE8">
        <w:rPr>
          <w:rFonts w:ascii="Trebuchet MS" w:hAnsi="Trebuchet MS"/>
        </w:rPr>
        <w:t>Funcţionarilor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Publici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și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răspunde</w:t>
      </w:r>
      <w:proofErr w:type="spellEnd"/>
      <w:r w:rsidR="00DC304E" w:rsidRPr="00293BE8">
        <w:rPr>
          <w:rFonts w:ascii="Trebuchet MS" w:hAnsi="Trebuchet MS"/>
        </w:rPr>
        <w:t xml:space="preserve"> de </w:t>
      </w:r>
      <w:proofErr w:type="spellStart"/>
      <w:r w:rsidR="00DC304E" w:rsidRPr="00293BE8">
        <w:rPr>
          <w:rFonts w:ascii="Trebuchet MS" w:hAnsi="Trebuchet MS"/>
        </w:rPr>
        <w:t>corectitudinea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şi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integritatea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datelor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înregistrate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şi</w:t>
      </w:r>
      <w:proofErr w:type="spellEnd"/>
      <w:r w:rsidR="00DC304E" w:rsidRPr="00293BE8">
        <w:rPr>
          <w:rFonts w:ascii="Trebuchet MS" w:hAnsi="Trebuchet MS"/>
        </w:rPr>
        <w:t xml:space="preserve"> de </w:t>
      </w:r>
      <w:proofErr w:type="spellStart"/>
      <w:r w:rsidR="00DC304E" w:rsidRPr="00293BE8">
        <w:rPr>
          <w:rFonts w:ascii="Trebuchet MS" w:hAnsi="Trebuchet MS"/>
        </w:rPr>
        <w:t>respectarea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termenelor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aferente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acestei</w:t>
      </w:r>
      <w:proofErr w:type="spellEnd"/>
      <w:r w:rsidR="00DC304E" w:rsidRPr="00293BE8">
        <w:rPr>
          <w:rFonts w:ascii="Trebuchet MS" w:hAnsi="Trebuchet MS"/>
        </w:rPr>
        <w:t xml:space="preserve"> </w:t>
      </w:r>
      <w:proofErr w:type="spellStart"/>
      <w:r w:rsidR="00DC304E" w:rsidRPr="00293BE8">
        <w:rPr>
          <w:rFonts w:ascii="Trebuchet MS" w:hAnsi="Trebuchet MS"/>
        </w:rPr>
        <w:t>activităţi</w:t>
      </w:r>
      <w:proofErr w:type="spellEnd"/>
      <w:r w:rsidR="00DC304E"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c) </w:t>
      </w:r>
      <w:proofErr w:type="spellStart"/>
      <w:proofErr w:type="gramStart"/>
      <w:r w:rsidRPr="00293BE8">
        <w:rPr>
          <w:rFonts w:ascii="Trebuchet MS" w:hAnsi="Trebuchet MS"/>
        </w:rPr>
        <w:t>gestionează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evidența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funcțiilor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contractuale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completează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registrul</w:t>
      </w:r>
      <w:proofErr w:type="spellEnd"/>
      <w:r w:rsidRPr="00293BE8">
        <w:rPr>
          <w:rFonts w:ascii="Trebuchet MS" w:hAnsi="Trebuchet MS"/>
        </w:rPr>
        <w:t xml:space="preserve"> general de </w:t>
      </w:r>
      <w:proofErr w:type="spellStart"/>
      <w:r w:rsidRPr="00293BE8">
        <w:rPr>
          <w:rFonts w:ascii="Trebuchet MS" w:hAnsi="Trebuchet MS"/>
        </w:rPr>
        <w:t>evidență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salariaților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încadrați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bază</w:t>
      </w:r>
      <w:proofErr w:type="spellEnd"/>
      <w:r w:rsidRPr="00293BE8">
        <w:rPr>
          <w:rFonts w:ascii="Trebuchet MS" w:hAnsi="Trebuchet MS"/>
        </w:rPr>
        <w:t xml:space="preserve"> de contract individual de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>(</w:t>
      </w:r>
      <w:proofErr w:type="spellStart"/>
      <w:r w:rsidRPr="00293BE8">
        <w:rPr>
          <w:rFonts w:ascii="Trebuchet MS" w:hAnsi="Trebuchet MS"/>
        </w:rPr>
        <w:t>ReviSal</w:t>
      </w:r>
      <w:proofErr w:type="spellEnd"/>
      <w:r w:rsidRPr="00293BE8">
        <w:rPr>
          <w:rFonts w:ascii="Trebuchet MS" w:hAnsi="Trebuchet MS"/>
        </w:rPr>
        <w:t xml:space="preserve">);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d) </w:t>
      </w:r>
      <w:proofErr w:type="spellStart"/>
      <w:proofErr w:type="gramStart"/>
      <w:r w:rsidRPr="00293BE8">
        <w:rPr>
          <w:rFonts w:ascii="Trebuchet MS" w:hAnsi="Trebuchet MS"/>
        </w:rPr>
        <w:t>întocmeşte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documentaţia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avizării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funcţiilor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publice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cadrul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e) </w:t>
      </w:r>
      <w:proofErr w:type="spellStart"/>
      <w:proofErr w:type="gramStart"/>
      <w:r w:rsidRPr="00293BE8">
        <w:rPr>
          <w:rFonts w:ascii="Trebuchet MS" w:hAnsi="Trebuchet MS"/>
        </w:rPr>
        <w:t>elaborează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organigrama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statul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funcţii</w:t>
      </w:r>
      <w:proofErr w:type="spellEnd"/>
      <w:r w:rsidRPr="00293BE8">
        <w:rPr>
          <w:rFonts w:ascii="Trebuchet MS" w:hAnsi="Trebuchet MS"/>
        </w:rPr>
        <w:t xml:space="preserve"> al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conformitate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structura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organizatorică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aprobată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limita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prevederilor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bugetare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conformitate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dispoziţiile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legale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f) </w:t>
      </w:r>
      <w:proofErr w:type="spellStart"/>
      <w:proofErr w:type="gramStart"/>
      <w:r w:rsidRPr="00293BE8">
        <w:rPr>
          <w:rFonts w:ascii="Trebuchet MS" w:hAnsi="Trebuchet MS"/>
        </w:rPr>
        <w:t>întocmeşte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actualizează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statele</w:t>
      </w:r>
      <w:proofErr w:type="spellEnd"/>
      <w:r w:rsidRPr="00293BE8">
        <w:rPr>
          <w:rFonts w:ascii="Trebuchet MS" w:hAnsi="Trebuchet MS"/>
        </w:rPr>
        <w:t xml:space="preserve"> de personal ale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g) </w:t>
      </w:r>
      <w:proofErr w:type="spellStart"/>
      <w:proofErr w:type="gramStart"/>
      <w:r w:rsidRPr="00293BE8">
        <w:rPr>
          <w:rFonts w:ascii="Trebuchet MS" w:hAnsi="Trebuchet MS"/>
        </w:rPr>
        <w:t>anual</w:t>
      </w:r>
      <w:proofErr w:type="spellEnd"/>
      <w:proofErr w:type="gram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întocmeşte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planul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ocupare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funcţiilor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h) </w:t>
      </w:r>
      <w:proofErr w:type="spellStart"/>
      <w:r w:rsidRPr="00293BE8">
        <w:rPr>
          <w:rFonts w:ascii="Trebuchet MS" w:hAnsi="Trebuchet MS"/>
        </w:rPr>
        <w:t>elaborează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monitorizează</w:t>
      </w:r>
      <w:proofErr w:type="spellEnd"/>
      <w:r w:rsidRPr="00293BE8">
        <w:rPr>
          <w:rFonts w:ascii="Trebuchet MS" w:hAnsi="Trebuchet MS"/>
        </w:rPr>
        <w:t xml:space="preserve">, conform </w:t>
      </w:r>
      <w:proofErr w:type="spellStart"/>
      <w:r w:rsidRPr="00293BE8">
        <w:rPr>
          <w:rFonts w:ascii="Trebuchet MS" w:hAnsi="Trebuchet MS"/>
        </w:rPr>
        <w:t>legislației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vigoare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planul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formare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conformitate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nevoile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formare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 ale </w:t>
      </w:r>
      <w:proofErr w:type="spellStart"/>
      <w:r w:rsidRPr="00293BE8">
        <w:rPr>
          <w:rFonts w:ascii="Trebuchet MS" w:hAnsi="Trebuchet MS"/>
        </w:rPr>
        <w:t>salariaţilor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propunerilor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structurilor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funcţionale</w:t>
      </w:r>
      <w:proofErr w:type="spellEnd"/>
      <w:r w:rsidRPr="00293BE8">
        <w:rPr>
          <w:rFonts w:ascii="Trebuchet MS" w:hAnsi="Trebuchet MS"/>
        </w:rPr>
        <w:t xml:space="preserve"> ale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r w:rsidRPr="00293BE8">
        <w:rPr>
          <w:rFonts w:ascii="Trebuchet MS" w:hAnsi="Trebuchet MS"/>
        </w:rPr>
        <w:t>i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redactează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decizii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stabilirea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modificarea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salariului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altor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drepturi</w:t>
      </w:r>
      <w:proofErr w:type="spellEnd"/>
      <w:r w:rsidRPr="00293BE8">
        <w:rPr>
          <w:rFonts w:ascii="Trebuchet MS" w:hAnsi="Trebuchet MS"/>
        </w:rPr>
        <w:t xml:space="preserve"> de personal,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colaborare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Serviciul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bugete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financiar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contabilitate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achiziţii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le </w:t>
      </w:r>
      <w:proofErr w:type="spellStart"/>
      <w:r w:rsidRPr="00293BE8">
        <w:rPr>
          <w:rFonts w:ascii="Trebuchet MS" w:hAnsi="Trebuchet MS"/>
        </w:rPr>
        <w:t>comunică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compartimentelor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persoanelor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fizice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juridice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ducerea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îndeplinire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j) </w:t>
      </w:r>
      <w:proofErr w:type="spellStart"/>
      <w:r w:rsidRPr="00293BE8">
        <w:rPr>
          <w:rFonts w:ascii="Trebuchet MS" w:hAnsi="Trebuchet MS"/>
        </w:rPr>
        <w:t>redactează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decizii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numirea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încadrarea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modificarea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încetarea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raporturilor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serviciu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funcţionari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, personal contractual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demnitari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le </w:t>
      </w:r>
      <w:proofErr w:type="spellStart"/>
      <w:r w:rsidRPr="00293BE8">
        <w:rPr>
          <w:rFonts w:ascii="Trebuchet MS" w:hAnsi="Trebuchet MS"/>
        </w:rPr>
        <w:t>comunică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compartimentelor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persoanelor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fizice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juridice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ducerea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îndeplinire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k) </w:t>
      </w:r>
      <w:proofErr w:type="spellStart"/>
      <w:r w:rsidRPr="00293BE8">
        <w:rPr>
          <w:rFonts w:ascii="Trebuchet MS" w:hAnsi="Trebuchet MS"/>
        </w:rPr>
        <w:t>ține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evidența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notelor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lichidare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DC304E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l) </w:t>
      </w:r>
      <w:proofErr w:type="spellStart"/>
      <w:proofErr w:type="gramStart"/>
      <w:r w:rsidRPr="00293BE8">
        <w:rPr>
          <w:rFonts w:ascii="Trebuchet MS" w:hAnsi="Trebuchet MS"/>
        </w:rPr>
        <w:t>redactează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deciziile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specifice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activităţii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serviciului</w:t>
      </w:r>
      <w:proofErr w:type="spellEnd"/>
      <w:r w:rsidRPr="00293BE8">
        <w:rPr>
          <w:rFonts w:ascii="Trebuchet MS" w:hAnsi="Trebuchet MS"/>
        </w:rPr>
        <w:t xml:space="preserve"> (</w:t>
      </w:r>
      <w:proofErr w:type="spellStart"/>
      <w:r w:rsidRPr="00293BE8">
        <w:rPr>
          <w:rFonts w:ascii="Trebuchet MS" w:hAnsi="Trebuchet MS"/>
        </w:rPr>
        <w:t>constituire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comisie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paritară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respectiv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comisie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disciplină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stabilire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unor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măsuri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caracter</w:t>
      </w:r>
      <w:proofErr w:type="spellEnd"/>
      <w:r w:rsidRPr="00293BE8">
        <w:rPr>
          <w:rFonts w:ascii="Trebuchet MS" w:hAnsi="Trebuchet MS"/>
        </w:rPr>
        <w:t xml:space="preserve"> intern, </w:t>
      </w:r>
      <w:proofErr w:type="spellStart"/>
      <w:r w:rsidRPr="00293BE8">
        <w:rPr>
          <w:rFonts w:ascii="Trebuchet MS" w:hAnsi="Trebuchet MS"/>
        </w:rPr>
        <w:t>constituire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comisii</w:t>
      </w:r>
      <w:proofErr w:type="spellEnd"/>
      <w:r w:rsidRPr="00293BE8">
        <w:rPr>
          <w:rFonts w:ascii="Trebuchet MS" w:hAnsi="Trebuchet MS"/>
        </w:rPr>
        <w:t xml:space="preserve"> de concurs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soluţionare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contestaţiilor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le </w:t>
      </w:r>
      <w:proofErr w:type="spellStart"/>
      <w:r w:rsidRPr="00293BE8">
        <w:rPr>
          <w:rFonts w:ascii="Trebuchet MS" w:hAnsi="Trebuchet MS"/>
        </w:rPr>
        <w:t>comunică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compartimentelor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persoanelor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fizice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juridice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ducerea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îndeplinire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m) </w:t>
      </w:r>
      <w:proofErr w:type="spellStart"/>
      <w:proofErr w:type="gramStart"/>
      <w:r w:rsidRPr="00293BE8">
        <w:rPr>
          <w:rFonts w:ascii="Trebuchet MS" w:hAnsi="Trebuchet MS"/>
        </w:rPr>
        <w:t>coordonează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procesul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evaluare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anuală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performanțelor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individuale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obiectivelor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individuale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standardelor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performanță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stabilite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promovării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dezvoltării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carierei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funcționarilor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/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 contractual;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n) </w:t>
      </w:r>
      <w:proofErr w:type="spellStart"/>
      <w:proofErr w:type="gramStart"/>
      <w:r w:rsidRPr="00293BE8">
        <w:rPr>
          <w:rFonts w:ascii="Trebuchet MS" w:hAnsi="Trebuchet MS"/>
        </w:rPr>
        <w:t>întocmeşte</w:t>
      </w:r>
      <w:proofErr w:type="spellEnd"/>
      <w:proofErr w:type="gram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completează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păstrează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dosarele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profesionale</w:t>
      </w:r>
      <w:proofErr w:type="spellEnd"/>
      <w:r w:rsidRPr="00293BE8">
        <w:rPr>
          <w:rFonts w:ascii="Trebuchet MS" w:hAnsi="Trebuchet MS"/>
        </w:rPr>
        <w:t xml:space="preserve"> ale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o) </w:t>
      </w:r>
      <w:proofErr w:type="spellStart"/>
      <w:r w:rsidRPr="00293BE8">
        <w:rPr>
          <w:rFonts w:ascii="Trebuchet MS" w:hAnsi="Trebuchet MS"/>
        </w:rPr>
        <w:t>asigură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implementarea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prevederilor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legale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declaraţiile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avere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interese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persoanele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care</w:t>
      </w:r>
      <w:proofErr w:type="spellEnd"/>
      <w:r w:rsidRPr="00293BE8">
        <w:rPr>
          <w:rFonts w:ascii="Trebuchet MS" w:hAnsi="Trebuchet MS"/>
        </w:rPr>
        <w:t xml:space="preserve"> au </w:t>
      </w:r>
      <w:proofErr w:type="spellStart"/>
      <w:r w:rsidRPr="00293BE8">
        <w:rPr>
          <w:rFonts w:ascii="Trebuchet MS" w:hAnsi="Trebuchet MS"/>
        </w:rPr>
        <w:t>obligaţia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depunerii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acestora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respectiv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primirea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înregistrarea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declaraţiilor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avere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interese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eliberarea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depunătorilor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dovezilor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primire</w:t>
      </w:r>
      <w:proofErr w:type="spellEnd"/>
      <w:r w:rsidRPr="00293BE8">
        <w:rPr>
          <w:rFonts w:ascii="Trebuchet MS" w:hAnsi="Trebuchet MS"/>
        </w:rPr>
        <w:t xml:space="preserve">; </w:t>
      </w:r>
      <w:proofErr w:type="spellStart"/>
      <w:r w:rsidRPr="00293BE8">
        <w:rPr>
          <w:rFonts w:ascii="Trebuchet MS" w:hAnsi="Trebuchet MS"/>
        </w:rPr>
        <w:t>asigurarea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acestor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declaraţii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pagina</w:t>
      </w:r>
      <w:proofErr w:type="spellEnd"/>
      <w:r w:rsidRPr="00293BE8">
        <w:rPr>
          <w:rFonts w:ascii="Trebuchet MS" w:hAnsi="Trebuchet MS"/>
        </w:rPr>
        <w:t xml:space="preserve"> de internet a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  <w:proofErr w:type="spellStart"/>
      <w:r w:rsidRPr="00293BE8">
        <w:rPr>
          <w:rFonts w:ascii="Trebuchet MS" w:hAnsi="Trebuchet MS"/>
        </w:rPr>
        <w:t>transmiterea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Agenţia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Naţională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Integritate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copiilor</w:t>
      </w:r>
      <w:proofErr w:type="spellEnd"/>
      <w:r w:rsidRPr="00293BE8">
        <w:rPr>
          <w:rFonts w:ascii="Trebuchet MS" w:hAnsi="Trebuchet MS"/>
        </w:rPr>
        <w:t xml:space="preserve"> certificate ale </w:t>
      </w:r>
      <w:proofErr w:type="spellStart"/>
      <w:r w:rsidRPr="00293BE8">
        <w:rPr>
          <w:rFonts w:ascii="Trebuchet MS" w:hAnsi="Trebuchet MS"/>
        </w:rPr>
        <w:t>declaraţiilor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avere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interese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primite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ţinerea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evidenţei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acestora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lastRenderedPageBreak/>
        <w:t xml:space="preserve">p) </w:t>
      </w:r>
      <w:proofErr w:type="spellStart"/>
      <w:proofErr w:type="gramStart"/>
      <w:r w:rsidRPr="00293BE8">
        <w:rPr>
          <w:rFonts w:ascii="Trebuchet MS" w:hAnsi="Trebuchet MS"/>
        </w:rPr>
        <w:t>întocmeşte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rapoarte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statistice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numărul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salariaţilor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al </w:t>
      </w:r>
      <w:proofErr w:type="spellStart"/>
      <w:r w:rsidRPr="00293BE8">
        <w:rPr>
          <w:rFonts w:ascii="Trebuchet MS" w:hAnsi="Trebuchet MS"/>
        </w:rPr>
        <w:t>posturilor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q) </w:t>
      </w:r>
      <w:proofErr w:type="spellStart"/>
      <w:r w:rsidRPr="00293BE8">
        <w:rPr>
          <w:rFonts w:ascii="Trebuchet MS" w:hAnsi="Trebuchet MS"/>
        </w:rPr>
        <w:t>ține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evidenţa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concediilor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odihnă</w:t>
      </w:r>
      <w:proofErr w:type="spellEnd"/>
      <w:r w:rsidRPr="00293BE8">
        <w:rPr>
          <w:rFonts w:ascii="Trebuchet MS" w:hAnsi="Trebuchet MS"/>
        </w:rPr>
        <w:t xml:space="preserve">, a </w:t>
      </w:r>
      <w:proofErr w:type="spellStart"/>
      <w:r w:rsidRPr="00293BE8">
        <w:rPr>
          <w:rFonts w:ascii="Trebuchet MS" w:hAnsi="Trebuchet MS"/>
        </w:rPr>
        <w:t>concediilor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fără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plată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precum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gramStart"/>
      <w:r w:rsidRPr="00293BE8">
        <w:rPr>
          <w:rFonts w:ascii="Trebuchet MS" w:hAnsi="Trebuchet MS"/>
        </w:rPr>
        <w:t>a</w:t>
      </w:r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altor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concedii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r) </w:t>
      </w:r>
      <w:proofErr w:type="spellStart"/>
      <w:proofErr w:type="gramStart"/>
      <w:r w:rsidRPr="00293BE8">
        <w:rPr>
          <w:rFonts w:ascii="Trebuchet MS" w:hAnsi="Trebuchet MS"/>
        </w:rPr>
        <w:t>asigură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organizarea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concursurilor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ocuparea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posturilor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vacante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temporar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vacante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promovarea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funcţie</w:t>
      </w:r>
      <w:proofErr w:type="spellEnd"/>
      <w:r w:rsidRPr="00293BE8">
        <w:rPr>
          <w:rFonts w:ascii="Trebuchet MS" w:hAnsi="Trebuchet MS"/>
        </w:rPr>
        <w:t xml:space="preserve">/grad/grad </w:t>
      </w:r>
      <w:proofErr w:type="spellStart"/>
      <w:r w:rsidRPr="00293BE8">
        <w:rPr>
          <w:rFonts w:ascii="Trebuchet MS" w:hAnsi="Trebuchet MS"/>
        </w:rPr>
        <w:t>profesional</w:t>
      </w:r>
      <w:proofErr w:type="spellEnd"/>
      <w:r w:rsidRPr="00293BE8">
        <w:rPr>
          <w:rFonts w:ascii="Trebuchet MS" w:hAnsi="Trebuchet MS"/>
        </w:rPr>
        <w:t xml:space="preserve">; 44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s) </w:t>
      </w:r>
      <w:proofErr w:type="spellStart"/>
      <w:proofErr w:type="gramStart"/>
      <w:r w:rsidRPr="00293BE8">
        <w:rPr>
          <w:rFonts w:ascii="Trebuchet MS" w:hAnsi="Trebuchet MS"/>
        </w:rPr>
        <w:t>asigură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întocmirea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eliberarea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legitimaţiilor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serviciu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cadrul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t) </w:t>
      </w:r>
      <w:proofErr w:type="spellStart"/>
      <w:proofErr w:type="gramStart"/>
      <w:r w:rsidRPr="00293BE8">
        <w:rPr>
          <w:rFonts w:ascii="Trebuchet MS" w:hAnsi="Trebuchet MS"/>
        </w:rPr>
        <w:t>elaborează</w:t>
      </w:r>
      <w:proofErr w:type="spellEnd"/>
      <w:proofErr w:type="gram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eliberării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angajator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adeverințele</w:t>
      </w:r>
      <w:proofErr w:type="spellEnd"/>
      <w:r w:rsidRPr="00293BE8">
        <w:rPr>
          <w:rFonts w:ascii="Trebuchet MS" w:hAnsi="Trebuchet MS"/>
        </w:rPr>
        <w:t xml:space="preserve"> care </w:t>
      </w:r>
      <w:proofErr w:type="spellStart"/>
      <w:r w:rsidRPr="00293BE8">
        <w:rPr>
          <w:rFonts w:ascii="Trebuchet MS" w:hAnsi="Trebuchet MS"/>
        </w:rPr>
        <w:t>atestă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calitatea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funcţionar</w:t>
      </w:r>
      <w:proofErr w:type="spellEnd"/>
      <w:r w:rsidRPr="00293BE8">
        <w:rPr>
          <w:rFonts w:ascii="Trebuchet MS" w:hAnsi="Trebuchet MS"/>
        </w:rPr>
        <w:t xml:space="preserve"> public/</w:t>
      </w:r>
      <w:proofErr w:type="spellStart"/>
      <w:r w:rsidRPr="00293BE8">
        <w:rPr>
          <w:rFonts w:ascii="Trebuchet MS" w:hAnsi="Trebuchet MS"/>
        </w:rPr>
        <w:t>angajat</w:t>
      </w:r>
      <w:proofErr w:type="spellEnd"/>
      <w:r w:rsidRPr="00293BE8">
        <w:rPr>
          <w:rFonts w:ascii="Trebuchet MS" w:hAnsi="Trebuchet MS"/>
        </w:rPr>
        <w:t xml:space="preserve"> cu contract individual de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u) </w:t>
      </w:r>
      <w:proofErr w:type="spellStart"/>
      <w:proofErr w:type="gramStart"/>
      <w:r w:rsidRPr="00293BE8">
        <w:rPr>
          <w:rFonts w:ascii="Trebuchet MS" w:hAnsi="Trebuchet MS"/>
        </w:rPr>
        <w:t>elaborează</w:t>
      </w:r>
      <w:proofErr w:type="spellEnd"/>
      <w:proofErr w:type="gram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eliberării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angajator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adeverințele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vechimea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specialitate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v) </w:t>
      </w:r>
      <w:proofErr w:type="spellStart"/>
      <w:proofErr w:type="gramStart"/>
      <w:r w:rsidRPr="00293BE8">
        <w:rPr>
          <w:rFonts w:ascii="Trebuchet MS" w:hAnsi="Trebuchet MS"/>
        </w:rPr>
        <w:t>avizează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fişele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colective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prezenţă</w:t>
      </w:r>
      <w:proofErr w:type="spellEnd"/>
      <w:r w:rsidRPr="00293BE8">
        <w:rPr>
          <w:rFonts w:ascii="Trebuchet MS" w:hAnsi="Trebuchet MS"/>
        </w:rPr>
        <w:t xml:space="preserve"> ale </w:t>
      </w:r>
      <w:proofErr w:type="spellStart"/>
      <w:r w:rsidRPr="00293BE8">
        <w:rPr>
          <w:rFonts w:ascii="Trebuchet MS" w:hAnsi="Trebuchet MS"/>
        </w:rPr>
        <w:t>structurilor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cadrul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documentelor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prezență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puse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dispoziție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direcțiile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generale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direcțiile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serviciile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birourile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compartimentele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w) </w:t>
      </w:r>
      <w:proofErr w:type="spellStart"/>
      <w:proofErr w:type="gramStart"/>
      <w:r w:rsidRPr="00293BE8">
        <w:rPr>
          <w:rFonts w:ascii="Trebuchet MS" w:hAnsi="Trebuchet MS"/>
        </w:rPr>
        <w:t>stabilește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vechimea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încadrare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vechimea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specialitate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acordarea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gradației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aferentă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vechimii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justificative</w:t>
      </w:r>
      <w:proofErr w:type="spellEnd"/>
      <w:r w:rsidRPr="00293BE8">
        <w:rPr>
          <w:rFonts w:ascii="Trebuchet MS" w:hAnsi="Trebuchet MS"/>
        </w:rPr>
        <w:t xml:space="preserve"> care </w:t>
      </w:r>
      <w:proofErr w:type="spellStart"/>
      <w:r w:rsidRPr="00293BE8">
        <w:rPr>
          <w:rFonts w:ascii="Trebuchet MS" w:hAnsi="Trebuchet MS"/>
        </w:rPr>
        <w:t>atestă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vechimea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specialitate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x) </w:t>
      </w:r>
      <w:proofErr w:type="spellStart"/>
      <w:proofErr w:type="gramStart"/>
      <w:r w:rsidRPr="00293BE8">
        <w:rPr>
          <w:rFonts w:ascii="Trebuchet MS" w:hAnsi="Trebuchet MS"/>
        </w:rPr>
        <w:t>asigură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transmiterea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informațiilor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raportării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structurii</w:t>
      </w:r>
      <w:proofErr w:type="spellEnd"/>
      <w:r w:rsidRPr="00293BE8">
        <w:rPr>
          <w:rFonts w:ascii="Trebuchet MS" w:hAnsi="Trebuchet MS"/>
        </w:rPr>
        <w:t xml:space="preserve"> de personal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Ministerul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Finanțelor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Publice</w:t>
      </w:r>
      <w:proofErr w:type="spellEnd"/>
      <w:r w:rsidRPr="00293BE8">
        <w:rPr>
          <w:rFonts w:ascii="Trebuchet MS" w:hAnsi="Trebuchet MS"/>
        </w:rPr>
        <w:t xml:space="preserve">, conform </w:t>
      </w:r>
      <w:proofErr w:type="spellStart"/>
      <w:r w:rsidRPr="00293BE8">
        <w:rPr>
          <w:rFonts w:ascii="Trebuchet MS" w:hAnsi="Trebuchet MS"/>
        </w:rPr>
        <w:t>reglementărilor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specifice</w:t>
      </w:r>
      <w:proofErr w:type="spellEnd"/>
      <w:r w:rsidRPr="00293BE8">
        <w:rPr>
          <w:rFonts w:ascii="Trebuchet MS" w:hAnsi="Trebuchet MS"/>
        </w:rPr>
        <w:t xml:space="preserve"> (</w:t>
      </w:r>
      <w:proofErr w:type="spellStart"/>
      <w:r w:rsidRPr="00293BE8">
        <w:rPr>
          <w:rFonts w:ascii="Trebuchet MS" w:hAnsi="Trebuchet MS"/>
        </w:rPr>
        <w:t>formularul</w:t>
      </w:r>
      <w:proofErr w:type="spellEnd"/>
      <w:r w:rsidRPr="00293BE8">
        <w:rPr>
          <w:rFonts w:ascii="Trebuchet MS" w:hAnsi="Trebuchet MS"/>
        </w:rPr>
        <w:t xml:space="preserve"> L153); </w:t>
      </w:r>
    </w:p>
    <w:p w:rsid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y) </w:t>
      </w:r>
      <w:proofErr w:type="spellStart"/>
      <w:proofErr w:type="gramStart"/>
      <w:r w:rsidRPr="00293BE8">
        <w:rPr>
          <w:rFonts w:ascii="Trebuchet MS" w:hAnsi="Trebuchet MS"/>
        </w:rPr>
        <w:t>elaborează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proceduri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lucru</w:t>
      </w:r>
      <w:proofErr w:type="spellEnd"/>
      <w:r w:rsidRPr="00293BE8">
        <w:rPr>
          <w:rFonts w:ascii="Trebuchet MS" w:hAnsi="Trebuchet MS"/>
        </w:rPr>
        <w:t xml:space="preserve"> (</w:t>
      </w:r>
      <w:proofErr w:type="spellStart"/>
      <w:r w:rsidRPr="00293BE8">
        <w:rPr>
          <w:rFonts w:ascii="Trebuchet MS" w:hAnsi="Trebuchet MS"/>
        </w:rPr>
        <w:t>sistem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operaționale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specifice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activității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resurse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umane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z) </w:t>
      </w:r>
      <w:proofErr w:type="spellStart"/>
      <w:proofErr w:type="gramStart"/>
      <w:r w:rsidRPr="00293BE8">
        <w:rPr>
          <w:rFonts w:ascii="Trebuchet MS" w:hAnsi="Trebuchet MS"/>
        </w:rPr>
        <w:t>asigură</w:t>
      </w:r>
      <w:proofErr w:type="spellEnd"/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transmiterea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Direcția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economică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achiziții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administrativ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modificărilor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drepturile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salariale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sporurilor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acordate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angajaților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aa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organizează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urmărește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activitatea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cunoaștere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legislației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sănătate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securitate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muncii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asigură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evidența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fișelor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instruire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individuale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securitate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sănătate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muncă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gramStart"/>
      <w:r w:rsidRPr="00293BE8">
        <w:rPr>
          <w:rFonts w:ascii="Trebuchet MS" w:hAnsi="Trebuchet MS"/>
        </w:rPr>
        <w:t>bb</w:t>
      </w:r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colaborează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serviciul</w:t>
      </w:r>
      <w:proofErr w:type="spellEnd"/>
      <w:r w:rsidRPr="00293BE8">
        <w:rPr>
          <w:rFonts w:ascii="Trebuchet MS" w:hAnsi="Trebuchet MS"/>
        </w:rPr>
        <w:t xml:space="preserve"> medical de </w:t>
      </w:r>
      <w:proofErr w:type="spellStart"/>
      <w:r w:rsidRPr="00293BE8">
        <w:rPr>
          <w:rFonts w:ascii="Trebuchet MS" w:hAnsi="Trebuchet MS"/>
        </w:rPr>
        <w:t>medicina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muncii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identificarea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evaluarea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factorilor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risc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fundamentarea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programului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măsuri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protecția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cc) </w:t>
      </w:r>
      <w:proofErr w:type="spellStart"/>
      <w:r w:rsidRPr="00293BE8">
        <w:rPr>
          <w:rFonts w:ascii="Trebuchet MS" w:hAnsi="Trebuchet MS"/>
        </w:rPr>
        <w:t>organizează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împreună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medicul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medicina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controalele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periodice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medicina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muncii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întocmește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documentațiile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monitorizării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stării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sănătate</w:t>
      </w:r>
      <w:proofErr w:type="spellEnd"/>
      <w:r w:rsidRPr="00293BE8">
        <w:rPr>
          <w:rFonts w:ascii="Trebuchet MS" w:hAnsi="Trebuchet MS"/>
        </w:rPr>
        <w:t xml:space="preserve"> </w:t>
      </w:r>
      <w:proofErr w:type="gramStart"/>
      <w:r w:rsidRPr="00293BE8">
        <w:rPr>
          <w:rFonts w:ascii="Trebuchet MS" w:hAnsi="Trebuchet MS"/>
        </w:rPr>
        <w:t>a</w:t>
      </w:r>
      <w:proofErr w:type="gram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angajaților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dd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asigură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elaborarea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Regulamentului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organizare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funcționare</w:t>
      </w:r>
      <w:proofErr w:type="spellEnd"/>
      <w:r w:rsidRPr="00293BE8">
        <w:rPr>
          <w:rFonts w:ascii="Trebuchet MS" w:hAnsi="Trebuchet MS"/>
        </w:rPr>
        <w:t xml:space="preserve"> al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Regulamentului</w:t>
      </w:r>
      <w:proofErr w:type="spellEnd"/>
      <w:r w:rsidRPr="00293BE8">
        <w:rPr>
          <w:rFonts w:ascii="Trebuchet MS" w:hAnsi="Trebuchet MS"/>
        </w:rPr>
        <w:t xml:space="preserve"> intern al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atribuțiilor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transmise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direcțiile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generale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direcțiile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serviciile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birourile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compartimentele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ee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colaborează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celelalte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structuri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realizării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obiectivelor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propuse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îndeplinirea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atribuţiilor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specifice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ff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îndeplineşte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solicitarea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conducerii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atribuţii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soluţionează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lucrări</w:t>
      </w:r>
      <w:proofErr w:type="spellEnd"/>
      <w:r w:rsidRPr="00293BE8">
        <w:rPr>
          <w:rFonts w:ascii="Trebuchet MS" w:hAnsi="Trebuchet MS"/>
        </w:rPr>
        <w:t xml:space="preserve"> care se </w:t>
      </w:r>
      <w:proofErr w:type="spellStart"/>
      <w:r w:rsidRPr="00293BE8">
        <w:rPr>
          <w:rFonts w:ascii="Trebuchet MS" w:hAnsi="Trebuchet MS"/>
        </w:rPr>
        <w:t>încadrează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specificul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activității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serviciului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limita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competenţă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gg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elaborează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reglementări</w:t>
      </w:r>
      <w:proofErr w:type="spellEnd"/>
      <w:r w:rsidRPr="00293BE8">
        <w:rPr>
          <w:rFonts w:ascii="Trebuchet MS" w:hAnsi="Trebuchet MS"/>
        </w:rPr>
        <w:t xml:space="preserve"> interne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recrutarea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selecţia</w:t>
      </w:r>
      <w:proofErr w:type="spellEnd"/>
      <w:r w:rsidRPr="00293BE8">
        <w:rPr>
          <w:rFonts w:ascii="Trebuchet MS" w:hAnsi="Trebuchet MS"/>
        </w:rPr>
        <w:t xml:space="preserve"> de personal </w:t>
      </w:r>
      <w:proofErr w:type="spellStart"/>
      <w:r w:rsidRPr="00293BE8">
        <w:rPr>
          <w:rFonts w:ascii="Trebuchet MS" w:hAnsi="Trebuchet MS"/>
        </w:rPr>
        <w:t>specializat</w:t>
      </w:r>
      <w:proofErr w:type="spellEnd"/>
      <w:r w:rsidRPr="00293BE8">
        <w:rPr>
          <w:rFonts w:ascii="Trebuchet MS" w:hAnsi="Trebuchet MS"/>
        </w:rPr>
        <w:t xml:space="preserve"> (</w:t>
      </w:r>
      <w:proofErr w:type="spellStart"/>
      <w:r w:rsidRPr="00293BE8">
        <w:rPr>
          <w:rFonts w:ascii="Trebuchet MS" w:hAnsi="Trebuchet MS"/>
        </w:rPr>
        <w:t>metodologii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norme</w:t>
      </w:r>
      <w:proofErr w:type="spellEnd"/>
      <w:r w:rsidRPr="00293BE8">
        <w:rPr>
          <w:rFonts w:ascii="Trebuchet MS" w:hAnsi="Trebuchet MS"/>
        </w:rPr>
        <w:t xml:space="preserve">, etc.); </w:t>
      </w:r>
    </w:p>
    <w:p w:rsid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hh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coordonează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răspunde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organizarea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desfășurarea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activității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formare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r w:rsidRPr="00293BE8">
        <w:rPr>
          <w:rFonts w:ascii="Trebuchet MS" w:hAnsi="Trebuchet MS"/>
        </w:rPr>
        <w:t xml:space="preserve">ii) </w:t>
      </w:r>
      <w:proofErr w:type="spellStart"/>
      <w:r w:rsidRPr="00293BE8">
        <w:rPr>
          <w:rFonts w:ascii="Trebuchet MS" w:hAnsi="Trebuchet MS"/>
        </w:rPr>
        <w:t>elaborează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proiectul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Planului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anual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pregătire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funcționarilor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 contractual din </w:t>
      </w:r>
      <w:proofErr w:type="spellStart"/>
      <w:r w:rsidRPr="00293BE8">
        <w:rPr>
          <w:rFonts w:ascii="Trebuchet MS" w:hAnsi="Trebuchet MS"/>
        </w:rPr>
        <w:t>structurile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înaintează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lastRenderedPageBreak/>
        <w:t>conducerea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împreună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proiectul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planului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măsuri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pregătirea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fondurile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necesare</w:t>
      </w:r>
      <w:proofErr w:type="spellEnd"/>
      <w:r w:rsidRPr="00293BE8">
        <w:rPr>
          <w:rFonts w:ascii="Trebuchet MS" w:hAnsi="Trebuchet MS"/>
        </w:rPr>
        <w:t xml:space="preserve"> a fi </w:t>
      </w:r>
      <w:proofErr w:type="spellStart"/>
      <w:r w:rsidRPr="00293BE8">
        <w:rPr>
          <w:rFonts w:ascii="Trebuchet MS" w:hAnsi="Trebuchet MS"/>
        </w:rPr>
        <w:t>alocate</w:t>
      </w:r>
      <w:proofErr w:type="spellEnd"/>
      <w:r w:rsidRPr="00293BE8">
        <w:rPr>
          <w:rFonts w:ascii="Trebuchet MS" w:hAnsi="Trebuchet MS"/>
        </w:rPr>
        <w:t xml:space="preserve"> de la </w:t>
      </w:r>
      <w:proofErr w:type="spellStart"/>
      <w:r w:rsidRPr="00293BE8">
        <w:rPr>
          <w:rFonts w:ascii="Trebuchet MS" w:hAnsi="Trebuchet MS"/>
        </w:rPr>
        <w:t>buget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aprobării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actualizării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jj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propune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măsuri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îmbunătățire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activității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ca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urmare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analizelor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rezultatele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activităților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formare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kk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ține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evidența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tuturor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activităților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pregătire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desfășurate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nivelul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ll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întocmește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statul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funcţii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anual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statele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nominale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funcţii</w:t>
      </w:r>
      <w:proofErr w:type="spellEnd"/>
      <w:r w:rsidRPr="00293BE8">
        <w:rPr>
          <w:rFonts w:ascii="Trebuchet MS" w:hAnsi="Trebuchet MS"/>
        </w:rPr>
        <w:t xml:space="preserve"> ale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, conform </w:t>
      </w:r>
      <w:proofErr w:type="spellStart"/>
      <w:r w:rsidRPr="00293BE8">
        <w:rPr>
          <w:rFonts w:ascii="Trebuchet MS" w:hAnsi="Trebuchet MS"/>
        </w:rPr>
        <w:t>reglementărilor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legale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gramStart"/>
      <w:r w:rsidRPr="00293BE8">
        <w:rPr>
          <w:rFonts w:ascii="Trebuchet MS" w:hAnsi="Trebuchet MS"/>
        </w:rPr>
        <w:t>mm</w:t>
      </w:r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întocmește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documentaţia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calculului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resurselor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financiare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alocate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cheltuielile</w:t>
      </w:r>
      <w:proofErr w:type="spellEnd"/>
      <w:r w:rsidRPr="00293BE8">
        <w:rPr>
          <w:rFonts w:ascii="Trebuchet MS" w:hAnsi="Trebuchet MS"/>
        </w:rPr>
        <w:t xml:space="preserve"> de personal </w:t>
      </w:r>
      <w:proofErr w:type="spellStart"/>
      <w:r w:rsidRPr="00293BE8">
        <w:rPr>
          <w:rFonts w:ascii="Trebuchet MS" w:hAnsi="Trebuchet MS"/>
        </w:rPr>
        <w:t>prevăzute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proiectul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buget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anual</w:t>
      </w:r>
      <w:proofErr w:type="spellEnd"/>
      <w:r w:rsidRPr="00293BE8">
        <w:rPr>
          <w:rFonts w:ascii="Trebuchet MS" w:hAnsi="Trebuchet MS"/>
        </w:rPr>
        <w:t xml:space="preserve"> al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nn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colaborează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direcţiile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specialitate</w:t>
      </w:r>
      <w:proofErr w:type="spellEnd"/>
      <w:r w:rsidRPr="00293BE8">
        <w:rPr>
          <w:rFonts w:ascii="Trebuchet MS" w:hAnsi="Trebuchet MS"/>
        </w:rPr>
        <w:t xml:space="preserve"> ale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selecţiei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recrutării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, conform </w:t>
      </w:r>
      <w:proofErr w:type="spellStart"/>
      <w:r w:rsidRPr="00293BE8">
        <w:rPr>
          <w:rFonts w:ascii="Trebuchet MS" w:hAnsi="Trebuchet MS"/>
        </w:rPr>
        <w:t>standardelor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calitative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specifice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domeniilor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activitate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aferente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oo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organizează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evaluarea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anuală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individuală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angajaţilor-funcţionari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 contractual, </w:t>
      </w:r>
      <w:proofErr w:type="spellStart"/>
      <w:r w:rsidRPr="00293BE8">
        <w:rPr>
          <w:rFonts w:ascii="Trebuchet MS" w:hAnsi="Trebuchet MS"/>
        </w:rPr>
        <w:t>monitorizează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rezultatele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evaluării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luării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măsurilor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necesare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promovare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sau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penalizare</w:t>
      </w:r>
      <w:proofErr w:type="spellEnd"/>
      <w:r w:rsidRPr="00293BE8">
        <w:rPr>
          <w:rFonts w:ascii="Trebuchet MS" w:hAnsi="Trebuchet MS"/>
        </w:rPr>
        <w:t xml:space="preserve"> (</w:t>
      </w:r>
      <w:proofErr w:type="spellStart"/>
      <w:r w:rsidRPr="00293BE8">
        <w:rPr>
          <w:rFonts w:ascii="Trebuchet MS" w:hAnsi="Trebuchet MS"/>
        </w:rPr>
        <w:t>descalificare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>/</w:t>
      </w:r>
      <w:proofErr w:type="spellStart"/>
      <w:r w:rsidRPr="00293BE8">
        <w:rPr>
          <w:rFonts w:ascii="Trebuchet MS" w:hAnsi="Trebuchet MS"/>
        </w:rPr>
        <w:t>încetar</w:t>
      </w:r>
      <w:r w:rsidR="00293BE8" w:rsidRPr="00293BE8">
        <w:rPr>
          <w:rFonts w:ascii="Trebuchet MS" w:hAnsi="Trebuchet MS"/>
        </w:rPr>
        <w:t>ea</w:t>
      </w:r>
      <w:proofErr w:type="spellEnd"/>
      <w:r w:rsidR="00293BE8" w:rsidRPr="00293BE8">
        <w:rPr>
          <w:rFonts w:ascii="Trebuchet MS" w:hAnsi="Trebuchet MS"/>
        </w:rPr>
        <w:t xml:space="preserve"> </w:t>
      </w:r>
      <w:proofErr w:type="spellStart"/>
      <w:r w:rsidR="00293BE8" w:rsidRPr="00293BE8">
        <w:rPr>
          <w:rFonts w:ascii="Trebuchet MS" w:hAnsi="Trebuchet MS"/>
        </w:rPr>
        <w:t>raporturilor</w:t>
      </w:r>
      <w:proofErr w:type="spellEnd"/>
      <w:r w:rsidR="00293BE8" w:rsidRPr="00293BE8">
        <w:rPr>
          <w:rFonts w:ascii="Trebuchet MS" w:hAnsi="Trebuchet MS"/>
        </w:rPr>
        <w:t xml:space="preserve"> de </w:t>
      </w:r>
      <w:proofErr w:type="spellStart"/>
      <w:r w:rsidR="00293BE8" w:rsidRPr="00293BE8">
        <w:rPr>
          <w:rFonts w:ascii="Trebuchet MS" w:hAnsi="Trebuchet MS"/>
        </w:rPr>
        <w:t>serviciu</w:t>
      </w:r>
      <w:proofErr w:type="spellEnd"/>
      <w:r w:rsidR="00293BE8" w:rsidRPr="00293BE8">
        <w:rPr>
          <w:rFonts w:ascii="Trebuchet MS" w:hAnsi="Trebuchet MS"/>
        </w:rPr>
        <w:t xml:space="preserve">); </w:t>
      </w:r>
    </w:p>
    <w:p w:rsid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r w:rsidRPr="00293BE8">
        <w:rPr>
          <w:rFonts w:ascii="Trebuchet MS" w:hAnsi="Trebuchet MS"/>
        </w:rPr>
        <w:t>pp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colaborează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direcţiile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specialitate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Autoritate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întocmirii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documentaţiei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evaluare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timpul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sfârşitul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perioadei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evaluare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funcţionarilor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debutanţi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r w:rsidRPr="00293BE8">
        <w:rPr>
          <w:rFonts w:ascii="Trebuchet MS" w:hAnsi="Trebuchet MS"/>
        </w:rPr>
        <w:t>qq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asigură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colaborarea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Agenţia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Naţională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Funcţionarilor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– A.N.F.P.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ceea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priveşte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problematica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funcţionarului</w:t>
      </w:r>
      <w:proofErr w:type="spellEnd"/>
      <w:r w:rsidRPr="00293BE8">
        <w:rPr>
          <w:rFonts w:ascii="Trebuchet MS" w:hAnsi="Trebuchet MS"/>
        </w:rPr>
        <w:t xml:space="preserve"> public, </w:t>
      </w:r>
      <w:proofErr w:type="spellStart"/>
      <w:r w:rsidRPr="00293BE8">
        <w:rPr>
          <w:rFonts w:ascii="Trebuchet MS" w:hAnsi="Trebuchet MS"/>
        </w:rPr>
        <w:t>întocmirea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rapoarte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situaţii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structura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fluctuaţia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numărului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funcţionari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autoritate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rr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actualizează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baza</w:t>
      </w:r>
      <w:proofErr w:type="spellEnd"/>
      <w:r w:rsidRPr="00293BE8">
        <w:rPr>
          <w:rFonts w:ascii="Trebuchet MS" w:hAnsi="Trebuchet MS"/>
        </w:rPr>
        <w:t xml:space="preserve"> de date Portal de management al </w:t>
      </w:r>
      <w:proofErr w:type="spellStart"/>
      <w:r w:rsidRPr="00293BE8">
        <w:rPr>
          <w:rFonts w:ascii="Trebuchet MS" w:hAnsi="Trebuchet MS"/>
        </w:rPr>
        <w:t>funcțiilor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al </w:t>
      </w:r>
      <w:proofErr w:type="spellStart"/>
      <w:r w:rsidRPr="00293BE8">
        <w:rPr>
          <w:rFonts w:ascii="Trebuchet MS" w:hAnsi="Trebuchet MS"/>
        </w:rPr>
        <w:t>funcționarilor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- </w:t>
      </w:r>
      <w:proofErr w:type="spellStart"/>
      <w:r w:rsidRPr="00293BE8">
        <w:rPr>
          <w:rFonts w:ascii="Trebuchet MS" w:hAnsi="Trebuchet MS"/>
        </w:rPr>
        <w:t>Agenţia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Naţională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Funcţionarilor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– A.N.F.P;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r w:rsidRPr="00293BE8">
        <w:rPr>
          <w:rFonts w:ascii="Trebuchet MS" w:hAnsi="Trebuchet MS"/>
        </w:rPr>
        <w:t>ss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proofErr w:type="gramStart"/>
      <w:r w:rsidRPr="00293BE8">
        <w:rPr>
          <w:rFonts w:ascii="Trebuchet MS" w:hAnsi="Trebuchet MS"/>
        </w:rPr>
        <w:t>transmite</w:t>
      </w:r>
      <w:proofErr w:type="spellEnd"/>
      <w:proofErr w:type="gramEnd"/>
      <w:r w:rsidRPr="00293BE8">
        <w:rPr>
          <w:rFonts w:ascii="Trebuchet MS" w:hAnsi="Trebuchet MS"/>
        </w:rPr>
        <w:t xml:space="preserve"> periodic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Agenţia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Naţională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Funcţionarilor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infomațiile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cazierul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administrativ</w:t>
      </w:r>
      <w:proofErr w:type="spellEnd"/>
      <w:r w:rsidRPr="00293BE8">
        <w:rPr>
          <w:rFonts w:ascii="Trebuchet MS" w:hAnsi="Trebuchet MS"/>
        </w:rPr>
        <w:t xml:space="preserve"> al </w:t>
      </w:r>
      <w:proofErr w:type="spellStart"/>
      <w:r w:rsidRPr="00293BE8">
        <w:rPr>
          <w:rFonts w:ascii="Trebuchet MS" w:hAnsi="Trebuchet MS"/>
        </w:rPr>
        <w:t>personalului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actualizării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bazei</w:t>
      </w:r>
      <w:proofErr w:type="spellEnd"/>
      <w:r w:rsidRPr="00293BE8">
        <w:rPr>
          <w:rFonts w:ascii="Trebuchet MS" w:hAnsi="Trebuchet MS"/>
        </w:rPr>
        <w:t xml:space="preserve"> de date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cazierul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administrativ</w:t>
      </w:r>
      <w:proofErr w:type="spellEnd"/>
      <w:r w:rsidRPr="00293BE8">
        <w:rPr>
          <w:rFonts w:ascii="Trebuchet MS" w:hAnsi="Trebuchet MS"/>
        </w:rPr>
        <w:t xml:space="preserve">, administrate de </w:t>
      </w:r>
      <w:proofErr w:type="spellStart"/>
      <w:r w:rsidRPr="00293BE8">
        <w:rPr>
          <w:rFonts w:ascii="Trebuchet MS" w:hAnsi="Trebuchet MS"/>
        </w:rPr>
        <w:t>această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instituție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tt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asigură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condițiile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corespunzătoare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desfășurare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tuturor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cursurilor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acțiunilor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planificate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Planul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anual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formare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uu</w:t>
      </w:r>
      <w:proofErr w:type="spellEnd"/>
      <w:proofErr w:type="gramEnd"/>
      <w:r w:rsidRPr="00293BE8">
        <w:rPr>
          <w:rFonts w:ascii="Trebuchet MS" w:hAnsi="Trebuchet MS"/>
        </w:rPr>
        <w:t>)</w:t>
      </w:r>
      <w:proofErr w:type="spellStart"/>
      <w:r w:rsidRPr="00293BE8">
        <w:rPr>
          <w:rFonts w:ascii="Trebuchet MS" w:hAnsi="Trebuchet MS"/>
        </w:rPr>
        <w:t>ține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evidenţa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fişelor</w:t>
      </w:r>
      <w:proofErr w:type="spellEnd"/>
      <w:r w:rsidRPr="00293BE8">
        <w:rPr>
          <w:rFonts w:ascii="Trebuchet MS" w:hAnsi="Trebuchet MS"/>
        </w:rPr>
        <w:t xml:space="preserve"> de post ale </w:t>
      </w:r>
      <w:proofErr w:type="spellStart"/>
      <w:r w:rsidRPr="00293BE8">
        <w:rPr>
          <w:rFonts w:ascii="Trebuchet MS" w:hAnsi="Trebuchet MS"/>
        </w:rPr>
        <w:t>posturilor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structura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organizaţională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, conform </w:t>
      </w:r>
      <w:proofErr w:type="spellStart"/>
      <w:r w:rsidRPr="00293BE8">
        <w:rPr>
          <w:rFonts w:ascii="Trebuchet MS" w:hAnsi="Trebuchet MS"/>
        </w:rPr>
        <w:t>atribuţiilor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serviciu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repartizate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fiecare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compartimentele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funcţionale</w:t>
      </w:r>
      <w:proofErr w:type="spellEnd"/>
      <w:r w:rsidRPr="00293BE8">
        <w:rPr>
          <w:rFonts w:ascii="Trebuchet MS" w:hAnsi="Trebuchet MS"/>
        </w:rPr>
        <w:t xml:space="preserve">; </w:t>
      </w:r>
    </w:p>
    <w:p w:rsidR="00293BE8" w:rsidRPr="00293BE8" w:rsidRDefault="00DC304E" w:rsidP="00BA6CBC">
      <w:pPr>
        <w:pStyle w:val="ListParagraph"/>
        <w:jc w:val="both"/>
        <w:rPr>
          <w:rFonts w:ascii="Trebuchet MS" w:hAnsi="Trebuchet MS"/>
        </w:rPr>
      </w:pPr>
      <w:proofErr w:type="spellStart"/>
      <w:proofErr w:type="gramStart"/>
      <w:r w:rsidRPr="00293BE8">
        <w:rPr>
          <w:rFonts w:ascii="Trebuchet MS" w:hAnsi="Trebuchet MS"/>
        </w:rPr>
        <w:t>vv</w:t>
      </w:r>
      <w:proofErr w:type="spellEnd"/>
      <w:proofErr w:type="gram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efectuează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lucrări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acordarea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unor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drepturi</w:t>
      </w:r>
      <w:proofErr w:type="spellEnd"/>
      <w:r w:rsidRPr="00293BE8">
        <w:rPr>
          <w:rFonts w:ascii="Trebuchet MS" w:hAnsi="Trebuchet MS"/>
        </w:rPr>
        <w:t xml:space="preserve"> de personal (</w:t>
      </w:r>
      <w:proofErr w:type="spellStart"/>
      <w:r w:rsidRPr="00293BE8">
        <w:rPr>
          <w:rFonts w:ascii="Trebuchet MS" w:hAnsi="Trebuchet MS"/>
        </w:rPr>
        <w:t>inclusiv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personalul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cadrul</w:t>
      </w:r>
      <w:proofErr w:type="spellEnd"/>
      <w:r w:rsidRPr="00293BE8">
        <w:rPr>
          <w:rFonts w:ascii="Trebuchet MS" w:hAnsi="Trebuchet MS"/>
        </w:rPr>
        <w:t xml:space="preserve"> OIPSI) </w:t>
      </w:r>
      <w:proofErr w:type="spellStart"/>
      <w:r w:rsidRPr="00293BE8">
        <w:rPr>
          <w:rFonts w:ascii="Trebuchet MS" w:hAnsi="Trebuchet MS"/>
        </w:rPr>
        <w:t>şi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urmăreşte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respectarea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legislaţiei</w:t>
      </w:r>
      <w:proofErr w:type="spellEnd"/>
      <w:r w:rsidRPr="00293BE8">
        <w:rPr>
          <w:rFonts w:ascii="Trebuchet MS" w:hAnsi="Trebuchet MS"/>
        </w:rPr>
        <w:t xml:space="preserve"> care </w:t>
      </w:r>
      <w:proofErr w:type="spellStart"/>
      <w:r w:rsidRPr="00293BE8">
        <w:rPr>
          <w:rFonts w:ascii="Trebuchet MS" w:hAnsi="Trebuchet MS"/>
        </w:rPr>
        <w:t>reglementează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aceste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drepturi</w:t>
      </w:r>
      <w:proofErr w:type="spellEnd"/>
      <w:r w:rsidRPr="00293BE8">
        <w:rPr>
          <w:rFonts w:ascii="Trebuchet MS" w:hAnsi="Trebuchet MS"/>
        </w:rPr>
        <w:t xml:space="preserve">. </w:t>
      </w:r>
      <w:proofErr w:type="spellStart"/>
      <w:r w:rsidRPr="00293BE8">
        <w:rPr>
          <w:rFonts w:ascii="Trebuchet MS" w:hAnsi="Trebuchet MS"/>
        </w:rPr>
        <w:t>Când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situaţia</w:t>
      </w:r>
      <w:proofErr w:type="spellEnd"/>
      <w:r w:rsidRPr="00293BE8">
        <w:rPr>
          <w:rFonts w:ascii="Trebuchet MS" w:hAnsi="Trebuchet MS"/>
        </w:rPr>
        <w:t xml:space="preserve"> o </w:t>
      </w:r>
      <w:proofErr w:type="spellStart"/>
      <w:r w:rsidRPr="00293BE8">
        <w:rPr>
          <w:rFonts w:ascii="Trebuchet MS" w:hAnsi="Trebuchet MS"/>
        </w:rPr>
        <w:t>impune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colaborează</w:t>
      </w:r>
      <w:proofErr w:type="spellEnd"/>
      <w:r w:rsidRPr="00293BE8">
        <w:rPr>
          <w:rFonts w:ascii="Trebuchet MS" w:hAnsi="Trebuchet MS"/>
        </w:rPr>
        <w:t xml:space="preserve"> cu </w:t>
      </w:r>
      <w:proofErr w:type="spellStart"/>
      <w:r w:rsidRPr="00293BE8">
        <w:rPr>
          <w:rFonts w:ascii="Trebuchet MS" w:hAnsi="Trebuchet MS"/>
        </w:rPr>
        <w:t>Autoritatea</w:t>
      </w:r>
      <w:proofErr w:type="spellEnd"/>
      <w:r w:rsidRPr="00293BE8">
        <w:rPr>
          <w:rFonts w:ascii="Trebuchet MS" w:hAnsi="Trebuchet MS"/>
        </w:rPr>
        <w:t xml:space="preserve"> de Management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Programul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Operaţional</w:t>
      </w:r>
      <w:proofErr w:type="spellEnd"/>
      <w:r w:rsidRPr="00293BE8">
        <w:rPr>
          <w:rFonts w:ascii="Trebuchet MS" w:hAnsi="Trebuchet MS"/>
        </w:rPr>
        <w:t xml:space="preserve"> Sectorial „</w:t>
      </w:r>
      <w:proofErr w:type="spellStart"/>
      <w:r w:rsidRPr="00293BE8">
        <w:rPr>
          <w:rFonts w:ascii="Trebuchet MS" w:hAnsi="Trebuchet MS"/>
        </w:rPr>
        <w:t>Creşterea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Competitivităţii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Economice</w:t>
      </w:r>
      <w:proofErr w:type="spellEnd"/>
      <w:r w:rsidRPr="00293BE8">
        <w:rPr>
          <w:rFonts w:ascii="Trebuchet MS" w:hAnsi="Trebuchet MS"/>
        </w:rPr>
        <w:t xml:space="preserve">”, </w:t>
      </w:r>
      <w:proofErr w:type="spellStart"/>
      <w:r w:rsidRPr="00293BE8">
        <w:rPr>
          <w:rFonts w:ascii="Trebuchet MS" w:hAnsi="Trebuchet MS"/>
        </w:rPr>
        <w:t>cât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Programe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Operaționale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desfășurate</w:t>
      </w:r>
      <w:proofErr w:type="spellEnd"/>
      <w:r w:rsidRPr="00293BE8">
        <w:rPr>
          <w:rFonts w:ascii="Trebuchet MS" w:hAnsi="Trebuchet MS"/>
        </w:rPr>
        <w:t xml:space="preserve"> la </w:t>
      </w:r>
      <w:proofErr w:type="spellStart"/>
      <w:r w:rsidRPr="00293BE8">
        <w:rPr>
          <w:rFonts w:ascii="Trebuchet MS" w:hAnsi="Trebuchet MS"/>
        </w:rPr>
        <w:t>nivelul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Autorității</w:t>
      </w:r>
      <w:proofErr w:type="spellEnd"/>
      <w:r w:rsidRPr="00293BE8">
        <w:rPr>
          <w:rFonts w:ascii="Trebuchet MS" w:hAnsi="Trebuchet MS"/>
        </w:rPr>
        <w:t xml:space="preserve">; </w:t>
      </w:r>
    </w:p>
    <w:p w:rsidR="00BA6CBC" w:rsidRPr="00293BE8" w:rsidRDefault="00DC304E" w:rsidP="00BA6CBC">
      <w:pPr>
        <w:pStyle w:val="ListParagraph"/>
        <w:jc w:val="both"/>
        <w:rPr>
          <w:rFonts w:ascii="Trebuchet MS" w:hAnsi="Trebuchet MS"/>
          <w:b/>
          <w:u w:val="single"/>
        </w:rPr>
      </w:pPr>
      <w:proofErr w:type="spellStart"/>
      <w:r w:rsidRPr="00293BE8">
        <w:rPr>
          <w:rFonts w:ascii="Trebuchet MS" w:hAnsi="Trebuchet MS"/>
        </w:rPr>
        <w:t>ww</w:t>
      </w:r>
      <w:proofErr w:type="spellEnd"/>
      <w:r w:rsidRPr="00293BE8">
        <w:rPr>
          <w:rFonts w:ascii="Trebuchet MS" w:hAnsi="Trebuchet MS"/>
        </w:rPr>
        <w:t xml:space="preserve">) </w:t>
      </w:r>
      <w:proofErr w:type="spellStart"/>
      <w:r w:rsidRPr="00293BE8">
        <w:rPr>
          <w:rFonts w:ascii="Trebuchet MS" w:hAnsi="Trebuchet MS"/>
        </w:rPr>
        <w:t>colaborează</w:t>
      </w:r>
      <w:proofErr w:type="spellEnd"/>
      <w:r w:rsidRPr="00293BE8">
        <w:rPr>
          <w:rFonts w:ascii="Trebuchet MS" w:hAnsi="Trebuchet MS"/>
        </w:rPr>
        <w:t xml:space="preserve"> cu OIPSI,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ceea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priveşte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întocmirea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unor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situaţii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privind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perfecţionarea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profesională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angajarea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încetarea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raporturilor</w:t>
      </w:r>
      <w:proofErr w:type="spellEnd"/>
      <w:r w:rsidRPr="00293BE8">
        <w:rPr>
          <w:rFonts w:ascii="Trebuchet MS" w:hAnsi="Trebuchet MS"/>
        </w:rPr>
        <w:t xml:space="preserve"> de </w:t>
      </w:r>
      <w:proofErr w:type="spellStart"/>
      <w:r w:rsidRPr="00293BE8">
        <w:rPr>
          <w:rFonts w:ascii="Trebuchet MS" w:hAnsi="Trebuchet MS"/>
        </w:rPr>
        <w:t>serviciu</w:t>
      </w:r>
      <w:proofErr w:type="spellEnd"/>
      <w:r w:rsidRPr="00293BE8">
        <w:rPr>
          <w:rFonts w:ascii="Trebuchet MS" w:hAnsi="Trebuchet MS"/>
        </w:rPr>
        <w:t xml:space="preserve"> a </w:t>
      </w:r>
      <w:proofErr w:type="spellStart"/>
      <w:r w:rsidRPr="00293BE8">
        <w:rPr>
          <w:rFonts w:ascii="Trebuchet MS" w:hAnsi="Trebuchet MS"/>
        </w:rPr>
        <w:t>funcţionarilor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publici</w:t>
      </w:r>
      <w:proofErr w:type="spellEnd"/>
      <w:r w:rsidRPr="00293BE8">
        <w:rPr>
          <w:rFonts w:ascii="Trebuchet MS" w:hAnsi="Trebuchet MS"/>
        </w:rPr>
        <w:t xml:space="preserve"> din </w:t>
      </w:r>
      <w:proofErr w:type="spellStart"/>
      <w:r w:rsidRPr="00293BE8">
        <w:rPr>
          <w:rFonts w:ascii="Trebuchet MS" w:hAnsi="Trebuchet MS"/>
        </w:rPr>
        <w:t>cadrul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acestei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structuri</w:t>
      </w:r>
      <w:proofErr w:type="spellEnd"/>
      <w:r w:rsidRPr="00293BE8">
        <w:rPr>
          <w:rFonts w:ascii="Trebuchet MS" w:hAnsi="Trebuchet MS"/>
        </w:rPr>
        <w:t xml:space="preserve">, </w:t>
      </w:r>
      <w:proofErr w:type="spellStart"/>
      <w:r w:rsidRPr="00293BE8">
        <w:rPr>
          <w:rFonts w:ascii="Trebuchet MS" w:hAnsi="Trebuchet MS"/>
        </w:rPr>
        <w:t>în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vederea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transmiterii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acestora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către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Autoritatea</w:t>
      </w:r>
      <w:proofErr w:type="spellEnd"/>
      <w:r w:rsidRPr="00293BE8">
        <w:rPr>
          <w:rFonts w:ascii="Trebuchet MS" w:hAnsi="Trebuchet MS"/>
        </w:rPr>
        <w:t xml:space="preserve"> de Management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Programul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Operaţional</w:t>
      </w:r>
      <w:proofErr w:type="spellEnd"/>
      <w:r w:rsidRPr="00293BE8">
        <w:rPr>
          <w:rFonts w:ascii="Trebuchet MS" w:hAnsi="Trebuchet MS"/>
        </w:rPr>
        <w:t xml:space="preserve"> Sectorial „</w:t>
      </w:r>
      <w:proofErr w:type="spellStart"/>
      <w:r w:rsidRPr="00293BE8">
        <w:rPr>
          <w:rFonts w:ascii="Trebuchet MS" w:hAnsi="Trebuchet MS"/>
        </w:rPr>
        <w:t>Creşterea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Competitivităţii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Economice</w:t>
      </w:r>
      <w:proofErr w:type="spellEnd"/>
      <w:r w:rsidRPr="00293BE8">
        <w:rPr>
          <w:rFonts w:ascii="Trebuchet MS" w:hAnsi="Trebuchet MS"/>
        </w:rPr>
        <w:t xml:space="preserve">”, </w:t>
      </w:r>
      <w:proofErr w:type="spellStart"/>
      <w:r w:rsidRPr="00293BE8">
        <w:rPr>
          <w:rFonts w:ascii="Trebuchet MS" w:hAnsi="Trebuchet MS"/>
        </w:rPr>
        <w:t>cât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și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pentru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alte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Programe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Operaționale</w:t>
      </w:r>
      <w:proofErr w:type="spellEnd"/>
      <w:r w:rsidRPr="00293BE8">
        <w:rPr>
          <w:rFonts w:ascii="Trebuchet MS" w:hAnsi="Trebuchet MS"/>
        </w:rPr>
        <w:t xml:space="preserve"> </w:t>
      </w:r>
      <w:proofErr w:type="spellStart"/>
      <w:r w:rsidRPr="00293BE8">
        <w:rPr>
          <w:rFonts w:ascii="Trebuchet MS" w:hAnsi="Trebuchet MS"/>
        </w:rPr>
        <w:t>des</w:t>
      </w:r>
      <w:r w:rsidR="00E3167A">
        <w:rPr>
          <w:rFonts w:ascii="Trebuchet MS" w:hAnsi="Trebuchet MS"/>
        </w:rPr>
        <w:t>fășurate</w:t>
      </w:r>
      <w:proofErr w:type="spellEnd"/>
      <w:r w:rsidR="00E3167A">
        <w:rPr>
          <w:rFonts w:ascii="Trebuchet MS" w:hAnsi="Trebuchet MS"/>
        </w:rPr>
        <w:t xml:space="preserve"> la </w:t>
      </w:r>
      <w:proofErr w:type="spellStart"/>
      <w:r w:rsidR="00E3167A">
        <w:rPr>
          <w:rFonts w:ascii="Trebuchet MS" w:hAnsi="Trebuchet MS"/>
        </w:rPr>
        <w:t>nivelul</w:t>
      </w:r>
      <w:proofErr w:type="spellEnd"/>
      <w:r w:rsidR="00E3167A">
        <w:rPr>
          <w:rFonts w:ascii="Trebuchet MS" w:hAnsi="Trebuchet MS"/>
        </w:rPr>
        <w:t xml:space="preserve"> </w:t>
      </w:r>
      <w:proofErr w:type="spellStart"/>
      <w:r w:rsidR="00E3167A">
        <w:rPr>
          <w:rFonts w:ascii="Trebuchet MS" w:hAnsi="Trebuchet MS"/>
        </w:rPr>
        <w:t>Autorității</w:t>
      </w:r>
      <w:proofErr w:type="spellEnd"/>
      <w:r w:rsidR="00E3167A">
        <w:rPr>
          <w:rFonts w:ascii="Trebuchet MS" w:hAnsi="Trebuchet MS"/>
        </w:rPr>
        <w:t>.</w:t>
      </w:r>
    </w:p>
    <w:sectPr w:rsidR="00BA6CBC" w:rsidRPr="00293BE8" w:rsidSect="00293BE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AC"/>
    <w:multiLevelType w:val="hybridMultilevel"/>
    <w:tmpl w:val="A116534C"/>
    <w:lvl w:ilvl="0" w:tplc="9BCE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D8"/>
    <w:rsid w:val="0004039F"/>
    <w:rsid w:val="000D734A"/>
    <w:rsid w:val="0024059E"/>
    <w:rsid w:val="00293BE8"/>
    <w:rsid w:val="004342E9"/>
    <w:rsid w:val="00575D7F"/>
    <w:rsid w:val="005B58FF"/>
    <w:rsid w:val="00A24604"/>
    <w:rsid w:val="00BA6CBC"/>
    <w:rsid w:val="00D867D8"/>
    <w:rsid w:val="00DC304E"/>
    <w:rsid w:val="00E3167A"/>
    <w:rsid w:val="00E802D1"/>
    <w:rsid w:val="00EF2326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elena.colea</cp:lastModifiedBy>
  <cp:revision>5</cp:revision>
  <cp:lastPrinted>2021-10-07T08:28:00Z</cp:lastPrinted>
  <dcterms:created xsi:type="dcterms:W3CDTF">2021-10-07T08:11:00Z</dcterms:created>
  <dcterms:modified xsi:type="dcterms:W3CDTF">2021-10-07T08:30:00Z</dcterms:modified>
</cp:coreProperties>
</file>