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E04B5" w14:textId="77777777" w:rsidR="0003121D" w:rsidRDefault="0003121D" w:rsidP="00BF7335">
      <w:pPr>
        <w:spacing w:after="0" w:line="240" w:lineRule="auto"/>
        <w:jc w:val="both"/>
        <w:rPr>
          <w:rFonts w:ascii="Trebuchet MS" w:hAnsi="Trebuchet MS" w:cstheme="minorHAnsi"/>
          <w:b/>
          <w:i/>
          <w:u w:val="single"/>
        </w:rPr>
      </w:pPr>
    </w:p>
    <w:p w14:paraId="5451AEB1" w14:textId="0F160F90" w:rsidR="0003121D" w:rsidRPr="00BF7335" w:rsidRDefault="0003121D" w:rsidP="00BF7335">
      <w:pPr>
        <w:spacing w:after="0" w:line="240" w:lineRule="auto"/>
        <w:ind w:left="360"/>
        <w:jc w:val="both"/>
        <w:rPr>
          <w:rFonts w:ascii="Trebuchet MS" w:hAnsi="Trebuchet MS" w:cs="Trebuchet MS"/>
          <w:b/>
          <w:u w:val="single"/>
        </w:rPr>
      </w:pPr>
      <w:proofErr w:type="spellStart"/>
      <w:r w:rsidRPr="00BF7335">
        <w:rPr>
          <w:rFonts w:ascii="Trebuchet MS" w:hAnsi="Trebuchet MS" w:cstheme="minorHAnsi"/>
          <w:b/>
          <w:i/>
          <w:u w:val="single"/>
        </w:rPr>
        <w:t>Bibliografia</w:t>
      </w:r>
      <w:proofErr w:type="spellEnd"/>
      <w:r w:rsidRPr="00BF7335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BF7335">
        <w:rPr>
          <w:rFonts w:ascii="Trebuchet MS" w:hAnsi="Trebuchet MS" w:cstheme="minorHAnsi"/>
          <w:b/>
          <w:i/>
          <w:u w:val="single"/>
        </w:rPr>
        <w:t>și</w:t>
      </w:r>
      <w:proofErr w:type="spellEnd"/>
      <w:r w:rsidRPr="00BF7335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BF7335">
        <w:rPr>
          <w:rFonts w:ascii="Trebuchet MS" w:hAnsi="Trebuchet MS" w:cstheme="minorHAnsi"/>
          <w:b/>
          <w:i/>
          <w:u w:val="single"/>
        </w:rPr>
        <w:t>tematica</w:t>
      </w:r>
      <w:proofErr w:type="spellEnd"/>
      <w:r w:rsidRPr="00BF7335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BF7335">
        <w:rPr>
          <w:rFonts w:ascii="Trebuchet MS" w:hAnsi="Trebuchet MS" w:cstheme="minorHAnsi"/>
          <w:b/>
          <w:i/>
          <w:u w:val="single"/>
        </w:rPr>
        <w:t>pentru</w:t>
      </w:r>
      <w:proofErr w:type="spellEnd"/>
      <w:r w:rsidRPr="00BF7335">
        <w:rPr>
          <w:rFonts w:ascii="Trebuchet MS" w:hAnsi="Trebuchet MS" w:cstheme="minorHAnsi"/>
          <w:b/>
          <w:i/>
          <w:u w:val="single"/>
        </w:rPr>
        <w:t xml:space="preserve"> </w:t>
      </w:r>
      <w:proofErr w:type="spellStart"/>
      <w:r w:rsidRPr="00BF7335">
        <w:rPr>
          <w:rFonts w:ascii="Trebuchet MS" w:hAnsi="Trebuchet MS" w:cstheme="minorHAnsi"/>
          <w:b/>
          <w:i/>
          <w:u w:val="single"/>
        </w:rPr>
        <w:t>postul</w:t>
      </w:r>
      <w:proofErr w:type="spellEnd"/>
      <w:r w:rsidRPr="00BF7335">
        <w:rPr>
          <w:rFonts w:ascii="Trebuchet MS" w:hAnsi="Trebuchet MS" w:cstheme="minorHAnsi"/>
          <w:b/>
          <w:i/>
          <w:u w:val="single"/>
        </w:rPr>
        <w:t xml:space="preserve"> de </w:t>
      </w:r>
      <w:proofErr w:type="spellStart"/>
      <w:r w:rsidR="006C166F" w:rsidRPr="00BF7335">
        <w:rPr>
          <w:rFonts w:ascii="Trebuchet MS" w:hAnsi="Trebuchet MS" w:cs="Trebuchet MS"/>
          <w:b/>
          <w:u w:val="single"/>
        </w:rPr>
        <w:t>consilier</w:t>
      </w:r>
      <w:proofErr w:type="spellEnd"/>
      <w:r w:rsidR="006C166F" w:rsidRPr="00BF7335">
        <w:rPr>
          <w:rFonts w:ascii="Trebuchet MS" w:hAnsi="Trebuchet MS" w:cs="Trebuchet MS"/>
          <w:b/>
          <w:u w:val="single"/>
        </w:rPr>
        <w:t xml:space="preserve"> principal</w:t>
      </w:r>
      <w:r w:rsidRPr="00BF7335">
        <w:rPr>
          <w:rFonts w:ascii="Trebuchet MS" w:hAnsi="Trebuchet MS" w:cs="Trebuchet MS"/>
          <w:b/>
          <w:u w:val="single"/>
        </w:rPr>
        <w:t xml:space="preserve"> la </w:t>
      </w:r>
      <w:proofErr w:type="spellStart"/>
      <w:r w:rsidRPr="00BF7335">
        <w:rPr>
          <w:rFonts w:ascii="Trebuchet MS" w:hAnsi="Trebuchet MS" w:cs="Trebuchet MS"/>
          <w:b/>
          <w:u w:val="single"/>
        </w:rPr>
        <w:t>Serviciul</w:t>
      </w:r>
      <w:proofErr w:type="spellEnd"/>
      <w:r w:rsidRPr="00BF7335">
        <w:rPr>
          <w:rFonts w:ascii="Trebuchet MS" w:hAnsi="Trebuchet MS" w:cs="Trebuchet MS"/>
          <w:b/>
          <w:u w:val="single"/>
        </w:rPr>
        <w:t xml:space="preserve"> </w:t>
      </w:r>
      <w:proofErr w:type="spellStart"/>
      <w:r w:rsidR="00E21B5A">
        <w:rPr>
          <w:rFonts w:ascii="Trebuchet MS" w:hAnsi="Trebuchet MS" w:cs="Trebuchet MS"/>
          <w:b/>
          <w:u w:val="single"/>
        </w:rPr>
        <w:t>S</w:t>
      </w:r>
      <w:r w:rsidRPr="00BF7335">
        <w:rPr>
          <w:rFonts w:ascii="Trebuchet MS" w:hAnsi="Trebuchet MS" w:cs="Trebuchet MS"/>
          <w:b/>
          <w:u w:val="single"/>
        </w:rPr>
        <w:t>ocietatea</w:t>
      </w:r>
      <w:proofErr w:type="spellEnd"/>
      <w:r w:rsidRPr="00BF7335">
        <w:rPr>
          <w:rFonts w:ascii="Trebuchet MS" w:hAnsi="Trebuchet MS" w:cs="Trebuchet MS"/>
          <w:b/>
          <w:u w:val="single"/>
        </w:rPr>
        <w:t xml:space="preserve"> </w:t>
      </w:r>
      <w:proofErr w:type="spellStart"/>
      <w:r w:rsidR="00E21B5A">
        <w:rPr>
          <w:rFonts w:ascii="Trebuchet MS" w:hAnsi="Trebuchet MS" w:cs="Trebuchet MS"/>
          <w:b/>
          <w:u w:val="single"/>
        </w:rPr>
        <w:t>I</w:t>
      </w:r>
      <w:bookmarkStart w:id="0" w:name="_GoBack"/>
      <w:bookmarkEnd w:id="0"/>
      <w:r w:rsidRPr="00BF7335">
        <w:rPr>
          <w:rFonts w:ascii="Trebuchet MS" w:hAnsi="Trebuchet MS" w:cs="Trebuchet MS"/>
          <w:b/>
          <w:u w:val="single"/>
        </w:rPr>
        <w:t>nformațională</w:t>
      </w:r>
      <w:proofErr w:type="spellEnd"/>
      <w:r w:rsidRPr="00BF7335">
        <w:rPr>
          <w:rFonts w:ascii="Trebuchet MS" w:hAnsi="Trebuchet MS" w:cs="Trebuchet MS"/>
          <w:b/>
          <w:u w:val="single"/>
        </w:rPr>
        <w:t>:</w:t>
      </w:r>
    </w:p>
    <w:p w14:paraId="5CA79EFB" w14:textId="77777777" w:rsidR="0003121D" w:rsidRPr="00C218A9" w:rsidRDefault="0003121D" w:rsidP="00BF7335">
      <w:pPr>
        <w:pStyle w:val="ListParagraph"/>
        <w:spacing w:after="0"/>
        <w:ind w:right="432"/>
        <w:jc w:val="both"/>
        <w:rPr>
          <w:rFonts w:ascii="Trebuchet MS" w:eastAsia="Times New Roman" w:hAnsi="Trebuchet MS" w:cs="Trebuchet MS"/>
          <w:b/>
          <w:bCs/>
          <w:color w:val="000000"/>
          <w:u w:val="single"/>
        </w:rPr>
      </w:pPr>
    </w:p>
    <w:p w14:paraId="258AE57E" w14:textId="77777777" w:rsidR="0003121D" w:rsidRPr="00BF7335" w:rsidRDefault="0003121D" w:rsidP="00BF7335">
      <w:pPr>
        <w:spacing w:after="0" w:line="240" w:lineRule="auto"/>
        <w:ind w:left="360"/>
        <w:jc w:val="both"/>
        <w:rPr>
          <w:rFonts w:ascii="Trebuchet MS" w:hAnsi="Trebuchet MS"/>
          <w:b/>
          <w:u w:val="single"/>
        </w:rPr>
      </w:pPr>
      <w:proofErr w:type="spellStart"/>
      <w:r w:rsidRPr="00BF7335">
        <w:rPr>
          <w:rFonts w:ascii="Trebuchet MS" w:hAnsi="Trebuchet MS"/>
          <w:b/>
          <w:u w:val="single"/>
        </w:rPr>
        <w:t>Bibliografie</w:t>
      </w:r>
      <w:proofErr w:type="spellEnd"/>
      <w:r w:rsidRPr="00BF7335">
        <w:rPr>
          <w:rFonts w:ascii="Trebuchet MS" w:hAnsi="Trebuchet MS"/>
          <w:b/>
          <w:u w:val="single"/>
        </w:rPr>
        <w:t>:</w:t>
      </w:r>
    </w:p>
    <w:p w14:paraId="5C92D23C" w14:textId="77777777" w:rsidR="0003121D" w:rsidRPr="00AF7A1D" w:rsidRDefault="0003121D" w:rsidP="00BF7335">
      <w:pPr>
        <w:spacing w:after="0" w:line="240" w:lineRule="auto"/>
        <w:jc w:val="both"/>
        <w:rPr>
          <w:rFonts w:ascii="Trebuchet MS" w:hAnsi="Trebuchet MS"/>
          <w:b/>
        </w:rPr>
      </w:pPr>
    </w:p>
    <w:p w14:paraId="0798423C" w14:textId="734F2BC2" w:rsidR="0003121D" w:rsidRPr="00AF7A1D" w:rsidRDefault="0003121D" w:rsidP="00BF7335">
      <w:pPr>
        <w:pStyle w:val="Default"/>
        <w:numPr>
          <w:ilvl w:val="0"/>
          <w:numId w:val="14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>Constituția României, republicată;</w:t>
      </w:r>
    </w:p>
    <w:p w14:paraId="7731A3A0" w14:textId="0961D4F5" w:rsidR="0003121D" w:rsidRPr="00AF7A1D" w:rsidRDefault="0003121D" w:rsidP="00BF7335">
      <w:pPr>
        <w:pStyle w:val="Default"/>
        <w:numPr>
          <w:ilvl w:val="0"/>
          <w:numId w:val="14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>Titlul I și II ale părții aVI-a din Ordonanța de urgență a Guvernului nr. 57/2019 privind Codul administrativ, cu modificările și completările ulterioare;</w:t>
      </w:r>
    </w:p>
    <w:p w14:paraId="465F3B4B" w14:textId="093372FB" w:rsidR="0003121D" w:rsidRPr="00AF7A1D" w:rsidRDefault="0003121D" w:rsidP="00BF7335">
      <w:pPr>
        <w:pStyle w:val="Default"/>
        <w:numPr>
          <w:ilvl w:val="0"/>
          <w:numId w:val="14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Ordonanța Guvernului nr. 137/2000 privind prevenirea și sancționarea tuturor formelor de discriminare, republicată, cu modificările și completările ulterioare; </w:t>
      </w:r>
    </w:p>
    <w:p w14:paraId="06F4445B" w14:textId="15CEAE99" w:rsidR="0003121D" w:rsidRPr="006C166F" w:rsidRDefault="0003121D" w:rsidP="00BF7335">
      <w:pPr>
        <w:pStyle w:val="Default"/>
        <w:numPr>
          <w:ilvl w:val="0"/>
          <w:numId w:val="14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>Legea nr. 202/2002 privind egalitatea de șanse și de tratament între femei și bărbați, republicată, cu modificările și completările ulterioare;</w:t>
      </w:r>
    </w:p>
    <w:p w14:paraId="63EF1253" w14:textId="321742BD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455/2001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semnătura</w:t>
      </w:r>
      <w:proofErr w:type="spellEnd"/>
      <w:r w:rsidRPr="00BF7335">
        <w:rPr>
          <w:rFonts w:ascii="Trebuchet MS" w:hAnsi="Trebuchet MS"/>
        </w:rPr>
        <w:t xml:space="preserve"> electronica, </w:t>
      </w:r>
      <w:proofErr w:type="spellStart"/>
      <w:r w:rsidRPr="00BF7335">
        <w:rPr>
          <w:rFonts w:ascii="Trebuchet MS" w:hAnsi="Trebuchet MS"/>
        </w:rPr>
        <w:t>republicată</w:t>
      </w:r>
      <w:proofErr w:type="spellEnd"/>
      <w:r w:rsidRPr="00BF7335">
        <w:rPr>
          <w:rFonts w:ascii="Trebuchet MS" w:hAnsi="Trebuchet MS"/>
        </w:rPr>
        <w:t>;</w:t>
      </w:r>
    </w:p>
    <w:p w14:paraId="1D1CFC12" w14:textId="41081E42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451/2004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marca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temporală</w:t>
      </w:r>
      <w:proofErr w:type="spellEnd"/>
      <w:r w:rsidRPr="00BF7335">
        <w:rPr>
          <w:rFonts w:ascii="Trebuchet MS" w:hAnsi="Trebuchet MS"/>
        </w:rPr>
        <w:t>;</w:t>
      </w:r>
    </w:p>
    <w:p w14:paraId="7BFF0D5C" w14:textId="29F2BEC5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135/2007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arhivarea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documentelor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în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formă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electronică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republicată</w:t>
      </w:r>
      <w:proofErr w:type="spellEnd"/>
      <w:r w:rsidRPr="00BF7335">
        <w:rPr>
          <w:rFonts w:ascii="Trebuchet MS" w:hAnsi="Trebuchet MS"/>
        </w:rPr>
        <w:t>;</w:t>
      </w:r>
    </w:p>
    <w:p w14:paraId="02B085ED" w14:textId="59C99621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Ordonanţa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urgenţă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Guvernului</w:t>
      </w:r>
      <w:proofErr w:type="spellEnd"/>
      <w:r w:rsidRPr="00BF7335">
        <w:rPr>
          <w:rFonts w:ascii="Trebuchet MS" w:hAnsi="Trebuchet MS"/>
        </w:rPr>
        <w:t xml:space="preserve"> nr. 49/2019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activităţile</w:t>
      </w:r>
      <w:proofErr w:type="spellEnd"/>
      <w:r w:rsidRPr="00BF7335">
        <w:rPr>
          <w:rFonts w:ascii="Trebuchet MS" w:hAnsi="Trebuchet MS"/>
        </w:rPr>
        <w:t xml:space="preserve"> de transport </w:t>
      </w:r>
      <w:proofErr w:type="spellStart"/>
      <w:r w:rsidRPr="00BF7335">
        <w:rPr>
          <w:rFonts w:ascii="Trebuchet MS" w:hAnsi="Trebuchet MS"/>
        </w:rPr>
        <w:t>alternativ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autoturism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şi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conducător</w:t>
      </w:r>
      <w:proofErr w:type="spellEnd"/>
      <w:r w:rsidRPr="00BF7335">
        <w:rPr>
          <w:rFonts w:ascii="Trebuchet MS" w:hAnsi="Trebuchet MS"/>
        </w:rPr>
        <w:t xml:space="preserve"> auto, </w:t>
      </w:r>
      <w:proofErr w:type="spellStart"/>
      <w:r w:rsidRPr="00BF7335">
        <w:rPr>
          <w:rFonts w:ascii="Trebuchet MS" w:hAnsi="Trebuchet MS"/>
        </w:rPr>
        <w:t>aprobată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modificările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completările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prin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204/2019;</w:t>
      </w:r>
    </w:p>
    <w:p w14:paraId="490E802E" w14:textId="53B9F1B8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Ordonanța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urgență</w:t>
      </w:r>
      <w:proofErr w:type="spellEnd"/>
      <w:r w:rsidRPr="00BF7335">
        <w:rPr>
          <w:rFonts w:ascii="Trebuchet MS" w:hAnsi="Trebuchet MS"/>
        </w:rPr>
        <w:t xml:space="preserve"> nr. 112/2018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accesibilitatea</w:t>
      </w:r>
      <w:proofErr w:type="spellEnd"/>
      <w:r w:rsidRPr="00BF7335">
        <w:rPr>
          <w:rFonts w:ascii="Trebuchet MS" w:hAnsi="Trebuchet MS"/>
        </w:rPr>
        <w:t xml:space="preserve"> site-</w:t>
      </w:r>
      <w:proofErr w:type="spellStart"/>
      <w:r w:rsidRPr="00BF7335">
        <w:rPr>
          <w:rFonts w:ascii="Trebuchet MS" w:hAnsi="Trebuchet MS"/>
        </w:rPr>
        <w:t>urilor</w:t>
      </w:r>
      <w:proofErr w:type="spellEnd"/>
      <w:r w:rsidRPr="00BF7335">
        <w:rPr>
          <w:rFonts w:ascii="Trebuchet MS" w:hAnsi="Trebuchet MS"/>
        </w:rPr>
        <w:t xml:space="preserve"> web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>a</w:t>
      </w:r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aplicațiilor</w:t>
      </w:r>
      <w:proofErr w:type="spellEnd"/>
      <w:r w:rsidRPr="00BF7335">
        <w:rPr>
          <w:rFonts w:ascii="Trebuchet MS" w:hAnsi="Trebuchet MS"/>
        </w:rPr>
        <w:t xml:space="preserve"> mobile ale </w:t>
      </w:r>
      <w:proofErr w:type="spellStart"/>
      <w:r w:rsidRPr="00BF7335">
        <w:rPr>
          <w:rFonts w:ascii="Trebuchet MS" w:hAnsi="Trebuchet MS"/>
        </w:rPr>
        <w:t>organismelor</w:t>
      </w:r>
      <w:proofErr w:type="spellEnd"/>
      <w:r w:rsidRPr="00BF7335">
        <w:rPr>
          <w:rFonts w:ascii="Trebuchet MS" w:hAnsi="Trebuchet MS"/>
        </w:rPr>
        <w:t xml:space="preserve"> din </w:t>
      </w:r>
      <w:proofErr w:type="spellStart"/>
      <w:r w:rsidRPr="00BF7335">
        <w:rPr>
          <w:rFonts w:ascii="Trebuchet MS" w:hAnsi="Trebuchet MS"/>
        </w:rPr>
        <w:t>sectorul</w:t>
      </w:r>
      <w:proofErr w:type="spellEnd"/>
      <w:r w:rsidRPr="00BF7335">
        <w:rPr>
          <w:rFonts w:ascii="Trebuchet MS" w:hAnsi="Trebuchet MS"/>
        </w:rPr>
        <w:t xml:space="preserve"> public</w:t>
      </w:r>
    </w:p>
    <w:p w14:paraId="4C584F90" w14:textId="037BFFE0" w:rsidR="0003121D" w:rsidRPr="00AF7A1D" w:rsidRDefault="0003121D" w:rsidP="00BF7335">
      <w:pPr>
        <w:pStyle w:val="Default"/>
        <w:numPr>
          <w:ilvl w:val="0"/>
          <w:numId w:val="14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Hotărârea de Guvern nr. 89/2020 privind organizarea și funcționarea Autorității pentru Digitalizarea României, cu modificările ulterioare; </w:t>
      </w:r>
    </w:p>
    <w:p w14:paraId="2561200F" w14:textId="4604EFF4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BF7335">
        <w:rPr>
          <w:rFonts w:ascii="Trebuchet MS" w:hAnsi="Trebuchet MS"/>
        </w:rPr>
        <w:t xml:space="preserve">OMCSI nr. 449/2017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acordare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suspendare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retragere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statutului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prestator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servicii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încredere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calificat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în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conformitate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Regulamentul</w:t>
      </w:r>
      <w:proofErr w:type="spellEnd"/>
      <w:r w:rsidRPr="00BF7335">
        <w:rPr>
          <w:rFonts w:ascii="Trebuchet MS" w:hAnsi="Trebuchet MS"/>
        </w:rPr>
        <w:t xml:space="preserve"> (UE) nr. 910/2014 al </w:t>
      </w:r>
      <w:proofErr w:type="spellStart"/>
      <w:r w:rsidRPr="00BF7335">
        <w:rPr>
          <w:rFonts w:ascii="Trebuchet MS" w:hAnsi="Trebuchet MS"/>
        </w:rPr>
        <w:t>Parlamentului</w:t>
      </w:r>
      <w:proofErr w:type="spellEnd"/>
      <w:r w:rsidRPr="00BF7335">
        <w:rPr>
          <w:rFonts w:ascii="Trebuchet MS" w:hAnsi="Trebuchet MS"/>
        </w:rPr>
        <w:t xml:space="preserve"> European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al </w:t>
      </w:r>
      <w:proofErr w:type="spellStart"/>
      <w:r w:rsidRPr="00BF7335">
        <w:rPr>
          <w:rFonts w:ascii="Trebuchet MS" w:hAnsi="Trebuchet MS"/>
        </w:rPr>
        <w:t>Consiliului</w:t>
      </w:r>
      <w:proofErr w:type="spellEnd"/>
      <w:r w:rsidRPr="00BF7335">
        <w:rPr>
          <w:rFonts w:ascii="Trebuchet MS" w:hAnsi="Trebuchet MS"/>
        </w:rPr>
        <w:t xml:space="preserve"> din 23 </w:t>
      </w:r>
      <w:proofErr w:type="spellStart"/>
      <w:r w:rsidRPr="00BF7335">
        <w:rPr>
          <w:rFonts w:ascii="Trebuchet MS" w:hAnsi="Trebuchet MS"/>
        </w:rPr>
        <w:t>iulie</w:t>
      </w:r>
      <w:proofErr w:type="spellEnd"/>
      <w:r w:rsidRPr="00BF7335">
        <w:rPr>
          <w:rFonts w:ascii="Trebuchet MS" w:hAnsi="Trebuchet MS"/>
        </w:rPr>
        <w:t xml:space="preserve"> 2014;</w:t>
      </w:r>
    </w:p>
    <w:p w14:paraId="1A17B6E5" w14:textId="35D77645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BF7335">
        <w:rPr>
          <w:rFonts w:ascii="Trebuchet MS" w:hAnsi="Trebuchet MS"/>
        </w:rPr>
        <w:t xml:space="preserve">OMCSI nr. 553/2019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reglementarea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procedurii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avizare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>a</w:t>
      </w:r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instrumentelor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plată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electronică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acces</w:t>
      </w:r>
      <w:proofErr w:type="spellEnd"/>
      <w:r w:rsidRPr="00BF7335">
        <w:rPr>
          <w:rFonts w:ascii="Trebuchet MS" w:hAnsi="Trebuchet MS"/>
        </w:rPr>
        <w:t xml:space="preserve"> la </w:t>
      </w:r>
      <w:proofErr w:type="spellStart"/>
      <w:r w:rsidRPr="00BF7335">
        <w:rPr>
          <w:rFonts w:ascii="Trebuchet MS" w:hAnsi="Trebuchet MS"/>
        </w:rPr>
        <w:t>distanță</w:t>
      </w:r>
      <w:proofErr w:type="spellEnd"/>
      <w:r w:rsidRPr="00BF7335">
        <w:rPr>
          <w:rFonts w:ascii="Trebuchet MS" w:hAnsi="Trebuchet MS"/>
        </w:rPr>
        <w:t>;</w:t>
      </w:r>
    </w:p>
    <w:p w14:paraId="3DA96D7A" w14:textId="090B0676" w:rsidR="0003121D" w:rsidRPr="00BF7335" w:rsidRDefault="00E21B5A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hyperlink r:id="rId5" w:tgtFrame="_top" w:history="1">
        <w:r w:rsidR="0003121D" w:rsidRPr="00BF7335">
          <w:rPr>
            <w:rFonts w:ascii="Trebuchet MS" w:hAnsi="Trebuchet MS"/>
          </w:rPr>
          <w:t>OMCSI nr. 493/2009 </w:t>
        </w:r>
        <w:proofErr w:type="spellStart"/>
      </w:hyperlink>
      <w:r w:rsidR="0003121D" w:rsidRPr="00BF7335">
        <w:rPr>
          <w:rFonts w:ascii="Trebuchet MS" w:hAnsi="Trebuchet MS"/>
        </w:rPr>
        <w:t>privind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Normele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tehnice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si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metodologice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pentru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aplicarea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Legii</w:t>
      </w:r>
      <w:proofErr w:type="spellEnd"/>
      <w:r w:rsidR="0003121D" w:rsidRPr="00BF7335">
        <w:rPr>
          <w:rFonts w:ascii="Trebuchet MS" w:hAnsi="Trebuchet MS"/>
        </w:rPr>
        <w:t xml:space="preserve"> nr. 135/2007 </w:t>
      </w:r>
      <w:proofErr w:type="spellStart"/>
      <w:r w:rsidR="0003121D" w:rsidRPr="00BF7335">
        <w:rPr>
          <w:rFonts w:ascii="Trebuchet MS" w:hAnsi="Trebuchet MS"/>
        </w:rPr>
        <w:t>privind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arhivarea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documentelor</w:t>
      </w:r>
      <w:proofErr w:type="spellEnd"/>
      <w:r w:rsidR="0003121D" w:rsidRPr="00BF7335">
        <w:rPr>
          <w:rFonts w:ascii="Trebuchet MS" w:hAnsi="Trebuchet MS"/>
        </w:rPr>
        <w:t xml:space="preserve"> in forma electronica;</w:t>
      </w:r>
    </w:p>
    <w:p w14:paraId="27D9A38F" w14:textId="0F32CD8F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r w:rsidRPr="00BF7335">
        <w:rPr>
          <w:rFonts w:ascii="Trebuchet MS" w:hAnsi="Trebuchet MS"/>
        </w:rPr>
        <w:t xml:space="preserve">OMCSI nr. 489 din 15 </w:t>
      </w:r>
      <w:proofErr w:type="spellStart"/>
      <w:r w:rsidRPr="00BF7335">
        <w:rPr>
          <w:rFonts w:ascii="Trebuchet MS" w:hAnsi="Trebuchet MS"/>
        </w:rPr>
        <w:t>iunie</w:t>
      </w:r>
      <w:proofErr w:type="spellEnd"/>
      <w:r w:rsidRPr="00BF7335">
        <w:rPr>
          <w:rFonts w:ascii="Trebuchet MS" w:hAnsi="Trebuchet MS"/>
        </w:rPr>
        <w:t xml:space="preserve"> 2009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normele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metodologice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autorizare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centrelor</w:t>
      </w:r>
      <w:proofErr w:type="spellEnd"/>
      <w:r w:rsidRPr="00BF7335">
        <w:rPr>
          <w:rFonts w:ascii="Trebuchet MS" w:hAnsi="Trebuchet MS"/>
        </w:rPr>
        <w:t xml:space="preserve"> de date, cu </w:t>
      </w:r>
      <w:proofErr w:type="spellStart"/>
      <w:r w:rsidRPr="00BF7335">
        <w:rPr>
          <w:rFonts w:ascii="Trebuchet MS" w:hAnsi="Trebuchet MS"/>
        </w:rPr>
        <w:t>modificările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completarile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ulterioare</w:t>
      </w:r>
      <w:proofErr w:type="spellEnd"/>
      <w:r w:rsidRPr="00BF7335">
        <w:rPr>
          <w:rFonts w:ascii="Trebuchet MS" w:hAnsi="Trebuchet MS"/>
        </w:rPr>
        <w:t>;</w:t>
      </w:r>
    </w:p>
    <w:p w14:paraId="578A3B87" w14:textId="44EB8738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Decizia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Presedintelui</w:t>
      </w:r>
      <w:proofErr w:type="spellEnd"/>
      <w:r w:rsidRPr="00BF7335">
        <w:rPr>
          <w:rFonts w:ascii="Trebuchet MS" w:hAnsi="Trebuchet MS"/>
        </w:rPr>
        <w:t xml:space="preserve"> ADR nr. 572/2020 de </w:t>
      </w:r>
      <w:proofErr w:type="spellStart"/>
      <w:r w:rsidRPr="00BF7335">
        <w:rPr>
          <w:rFonts w:ascii="Trebuchet MS" w:hAnsi="Trebuchet MS"/>
        </w:rPr>
        <w:t>aprobare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Normelor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tehnice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acordare</w:t>
      </w:r>
      <w:proofErr w:type="spellEnd"/>
      <w:r w:rsidRPr="00BF7335">
        <w:rPr>
          <w:rFonts w:ascii="Trebuchet MS" w:hAnsi="Trebuchet MS"/>
        </w:rPr>
        <w:t>/</w:t>
      </w:r>
      <w:proofErr w:type="spellStart"/>
      <w:r w:rsidRPr="00BF7335">
        <w:rPr>
          <w:rFonts w:ascii="Trebuchet MS" w:hAnsi="Trebuchet MS"/>
        </w:rPr>
        <w:t>retragere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>a</w:t>
      </w:r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avizului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tehnic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pentru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platformele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digitale</w:t>
      </w:r>
      <w:proofErr w:type="spellEnd"/>
      <w:r w:rsidRPr="00BF7335">
        <w:rPr>
          <w:rFonts w:ascii="Trebuchet MS" w:hAnsi="Trebuchet MS"/>
        </w:rPr>
        <w:t xml:space="preserve"> de transport </w:t>
      </w:r>
      <w:proofErr w:type="spellStart"/>
      <w:r w:rsidRPr="00BF7335">
        <w:rPr>
          <w:rFonts w:ascii="Trebuchet MS" w:hAnsi="Trebuchet MS"/>
        </w:rPr>
        <w:t>alternativ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autoturism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şi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conducător</w:t>
      </w:r>
      <w:proofErr w:type="spellEnd"/>
      <w:r w:rsidRPr="00BF7335">
        <w:rPr>
          <w:rFonts w:ascii="Trebuchet MS" w:hAnsi="Trebuchet MS"/>
        </w:rPr>
        <w:t>;</w:t>
      </w:r>
    </w:p>
    <w:p w14:paraId="6D1A98EF" w14:textId="10B023B1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Decizia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Președintelui</w:t>
      </w:r>
      <w:proofErr w:type="spellEnd"/>
      <w:r w:rsidRPr="00BF7335">
        <w:rPr>
          <w:rFonts w:ascii="Trebuchet MS" w:hAnsi="Trebuchet MS"/>
        </w:rPr>
        <w:t xml:space="preserve"> ADR nr. 564/2021 de </w:t>
      </w:r>
      <w:proofErr w:type="spellStart"/>
      <w:r w:rsidRPr="00BF7335">
        <w:rPr>
          <w:rFonts w:ascii="Trebuchet MS" w:hAnsi="Trebuchet MS"/>
        </w:rPr>
        <w:t>aprobare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 xml:space="preserve">a  </w:t>
      </w:r>
      <w:proofErr w:type="spellStart"/>
      <w:r w:rsidRPr="00BF7335">
        <w:rPr>
          <w:rFonts w:ascii="Trebuchet MS" w:hAnsi="Trebuchet MS"/>
        </w:rPr>
        <w:t>Normelor</w:t>
      </w:r>
      <w:proofErr w:type="spellEnd"/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reglementarea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recunoastere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aprobarea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sau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acceptare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procedurii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identificare</w:t>
      </w:r>
      <w:proofErr w:type="spellEnd"/>
      <w:r w:rsidRPr="00BF7335">
        <w:rPr>
          <w:rFonts w:ascii="Trebuchet MS" w:hAnsi="Trebuchet MS"/>
        </w:rPr>
        <w:t xml:space="preserve"> a  </w:t>
      </w:r>
      <w:proofErr w:type="spellStart"/>
      <w:r w:rsidRPr="00BF7335">
        <w:rPr>
          <w:rFonts w:ascii="Trebuchet MS" w:hAnsi="Trebuchet MS"/>
        </w:rPr>
        <w:t>persoanei</w:t>
      </w:r>
      <w:proofErr w:type="spellEnd"/>
      <w:r w:rsidRPr="00BF7335">
        <w:rPr>
          <w:rFonts w:ascii="Trebuchet MS" w:hAnsi="Trebuchet MS"/>
        </w:rPr>
        <w:t xml:space="preserve"> la </w:t>
      </w:r>
      <w:proofErr w:type="spellStart"/>
      <w:r w:rsidRPr="00BF7335">
        <w:rPr>
          <w:rFonts w:ascii="Trebuchet MS" w:hAnsi="Trebuchet MS"/>
        </w:rPr>
        <w:t>distanta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utilizând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mijloace</w:t>
      </w:r>
      <w:proofErr w:type="spellEnd"/>
      <w:r w:rsidRPr="00BF7335">
        <w:rPr>
          <w:rFonts w:ascii="Trebuchet MS" w:hAnsi="Trebuchet MS"/>
        </w:rPr>
        <w:t xml:space="preserve"> video;</w:t>
      </w:r>
    </w:p>
    <w:p w14:paraId="306A026F" w14:textId="7B41FF1D" w:rsidR="0003121D" w:rsidRPr="00BF7335" w:rsidRDefault="0003121D" w:rsidP="00BF733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bCs/>
          <w:color w:val="000000" w:themeColor="text1"/>
        </w:rPr>
        <w:t>REGULAMENTUL (UE) NR. 910/2014</w:t>
      </w:r>
      <w:r w:rsidRPr="00BF7335">
        <w:rPr>
          <w:rFonts w:ascii="Trebuchet MS" w:hAnsi="Trebuchet MS"/>
          <w:color w:val="000000" w:themeColor="text1"/>
        </w:rPr>
        <w:t xml:space="preserve"> AL PARLAMENTULUI EUROPEAN ȘI AL CONSILIULUI din 23 </w:t>
      </w:r>
      <w:proofErr w:type="spellStart"/>
      <w:r w:rsidRPr="00BF7335">
        <w:rPr>
          <w:rFonts w:ascii="Trebuchet MS" w:hAnsi="Trebuchet MS"/>
          <w:color w:val="000000" w:themeColor="text1"/>
        </w:rPr>
        <w:t>iulie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2014 </w:t>
      </w:r>
      <w:proofErr w:type="spellStart"/>
      <w:r w:rsidRPr="00BF7335">
        <w:rPr>
          <w:rFonts w:ascii="Trebuchet MS" w:hAnsi="Trebuchet MS"/>
          <w:color w:val="000000" w:themeColor="text1"/>
        </w:rPr>
        <w:t>privind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identificarea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serviciile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încredere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pentru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tranzacțiile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pe </w:t>
      </w:r>
      <w:proofErr w:type="spellStart"/>
      <w:r w:rsidRPr="00BF7335">
        <w:rPr>
          <w:rFonts w:ascii="Trebuchet MS" w:hAnsi="Trebuchet MS"/>
          <w:color w:val="000000" w:themeColor="text1"/>
        </w:rPr>
        <w:t>piața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internă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abrogare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BF7335">
        <w:rPr>
          <w:rFonts w:ascii="Trebuchet MS" w:hAnsi="Trebuchet MS"/>
          <w:color w:val="000000" w:themeColor="text1"/>
        </w:rPr>
        <w:t>Directivei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1999/93/CE, cu </w:t>
      </w:r>
      <w:proofErr w:type="spellStart"/>
      <w:r w:rsidRPr="00BF7335">
        <w:rPr>
          <w:rFonts w:ascii="Trebuchet MS" w:hAnsi="Trebuchet MS"/>
          <w:color w:val="000000" w:themeColor="text1"/>
        </w:rPr>
        <w:t>rectificările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modificările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ulterioare</w:t>
      </w:r>
      <w:proofErr w:type="spellEnd"/>
      <w:r w:rsidRPr="00BF7335">
        <w:rPr>
          <w:rFonts w:ascii="Trebuchet MS" w:hAnsi="Trebuchet MS"/>
          <w:color w:val="000000" w:themeColor="text1"/>
        </w:rPr>
        <w:t>;</w:t>
      </w:r>
    </w:p>
    <w:p w14:paraId="0DDA93D5" w14:textId="77777777" w:rsidR="006C166F" w:rsidRPr="00AF7A1D" w:rsidRDefault="006C166F" w:rsidP="00BF7335">
      <w:pPr>
        <w:spacing w:after="0" w:line="240" w:lineRule="auto"/>
        <w:jc w:val="both"/>
        <w:rPr>
          <w:rFonts w:ascii="Trebuchet MS" w:hAnsi="Trebuchet MS"/>
          <w:color w:val="000000" w:themeColor="text1"/>
        </w:rPr>
      </w:pPr>
    </w:p>
    <w:p w14:paraId="301CB8EF" w14:textId="77777777" w:rsidR="0003121D" w:rsidRPr="00BF7335" w:rsidRDefault="0003121D" w:rsidP="00BF7335">
      <w:pPr>
        <w:spacing w:line="240" w:lineRule="auto"/>
        <w:ind w:left="360"/>
        <w:jc w:val="both"/>
        <w:rPr>
          <w:rFonts w:ascii="Trebuchet MS" w:hAnsi="Trebuchet MS"/>
          <w:b/>
          <w:color w:val="000000" w:themeColor="text1"/>
          <w:u w:val="single"/>
        </w:rPr>
      </w:pPr>
      <w:proofErr w:type="spellStart"/>
      <w:r w:rsidRPr="00BF7335">
        <w:rPr>
          <w:rFonts w:ascii="Trebuchet MS" w:hAnsi="Trebuchet MS"/>
          <w:b/>
          <w:color w:val="000000" w:themeColor="text1"/>
          <w:u w:val="single"/>
        </w:rPr>
        <w:t>Tematică</w:t>
      </w:r>
      <w:proofErr w:type="spellEnd"/>
      <w:r w:rsidRPr="00BF7335">
        <w:rPr>
          <w:rFonts w:ascii="Trebuchet MS" w:hAnsi="Trebuchet MS"/>
          <w:b/>
          <w:color w:val="000000" w:themeColor="text1"/>
          <w:u w:val="single"/>
        </w:rPr>
        <w:t>:</w:t>
      </w:r>
    </w:p>
    <w:p w14:paraId="58EF85E2" w14:textId="1792583A" w:rsidR="0003121D" w:rsidRPr="00AF7A1D" w:rsidRDefault="0003121D" w:rsidP="00BF7335">
      <w:pPr>
        <w:pStyle w:val="Default"/>
        <w:numPr>
          <w:ilvl w:val="0"/>
          <w:numId w:val="15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Constituția României, republicată </w:t>
      </w:r>
    </w:p>
    <w:p w14:paraId="77F01FDE" w14:textId="1A96262A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drepturile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BF7335">
        <w:rPr>
          <w:rFonts w:ascii="Trebuchet MS" w:hAnsi="Trebuchet MS"/>
          <w:color w:val="000000" w:themeColor="text1"/>
        </w:rPr>
        <w:t>libertățile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îndatoririle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fundamentale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BF7335">
        <w:rPr>
          <w:rFonts w:ascii="Trebuchet MS" w:hAnsi="Trebuchet MS"/>
          <w:color w:val="000000" w:themeColor="text1"/>
        </w:rPr>
        <w:t>deciziile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Curții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Constituționale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BF7335">
        <w:rPr>
          <w:rFonts w:ascii="Trebuchet MS" w:hAnsi="Trebuchet MS"/>
          <w:color w:val="000000" w:themeColor="text1"/>
        </w:rPr>
        <w:t>Administrația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publică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Titlul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II, 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 art. 15-21, 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 art 22-53, 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III art. 54-57, </w:t>
      </w:r>
      <w:proofErr w:type="spellStart"/>
      <w:r w:rsidRPr="00BF7335">
        <w:rPr>
          <w:rFonts w:ascii="Trebuchet MS" w:hAnsi="Trebuchet MS"/>
          <w:color w:val="000000" w:themeColor="text1"/>
        </w:rPr>
        <w:t>Titlul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V art 147) </w:t>
      </w:r>
    </w:p>
    <w:p w14:paraId="52036FA6" w14:textId="34A714B7" w:rsidR="0003121D" w:rsidRPr="00AF7A1D" w:rsidRDefault="0003121D" w:rsidP="00C71AA5">
      <w:pPr>
        <w:pStyle w:val="Default"/>
        <w:numPr>
          <w:ilvl w:val="0"/>
          <w:numId w:val="15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Titlul I și II ale părții aVI-a din Ordonanța de urgență a Guvernului nr. 57/2019 privind Codul administrativ, cu modificările și completările ulterioare </w:t>
      </w:r>
    </w:p>
    <w:p w14:paraId="68DF11A3" w14:textId="71431F7C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dispoziții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generale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Titlul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 al </w:t>
      </w:r>
      <w:proofErr w:type="spellStart"/>
      <w:r w:rsidRPr="00BF7335">
        <w:rPr>
          <w:rFonts w:ascii="Trebuchet MS" w:hAnsi="Trebuchet MS"/>
          <w:color w:val="000000" w:themeColor="text1"/>
        </w:rPr>
        <w:t>părții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 VI-a), </w:t>
      </w:r>
      <w:proofErr w:type="spellStart"/>
      <w:r w:rsidRPr="00BF7335">
        <w:rPr>
          <w:rFonts w:ascii="Trebuchet MS" w:hAnsi="Trebuchet MS"/>
          <w:color w:val="000000" w:themeColor="text1"/>
        </w:rPr>
        <w:t>Statutul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funcționarilor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publici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Titlul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 al </w:t>
      </w:r>
      <w:proofErr w:type="spellStart"/>
      <w:r w:rsidRPr="00BF7335">
        <w:rPr>
          <w:rFonts w:ascii="Trebuchet MS" w:hAnsi="Trebuchet MS"/>
          <w:color w:val="000000" w:themeColor="text1"/>
        </w:rPr>
        <w:t>părții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 VI-a)</w:t>
      </w:r>
    </w:p>
    <w:p w14:paraId="50B48E5A" w14:textId="43974396" w:rsidR="0003121D" w:rsidRPr="00AF7A1D" w:rsidRDefault="0003121D" w:rsidP="00BF7335">
      <w:pPr>
        <w:pStyle w:val="Default"/>
        <w:numPr>
          <w:ilvl w:val="0"/>
          <w:numId w:val="15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lastRenderedPageBreak/>
        <w:t xml:space="preserve">Ordonanța Guvernului nr. 137/2000 privind prevenirea și sancționarea tuturor formelor de discriminare, republicată, cu modificările și completările ulterioare </w:t>
      </w:r>
    </w:p>
    <w:p w14:paraId="39C6015D" w14:textId="44341A7B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Principii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definiții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privind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respectarea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demnității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umane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BF7335">
        <w:rPr>
          <w:rFonts w:ascii="Trebuchet MS" w:hAnsi="Trebuchet MS"/>
          <w:color w:val="000000" w:themeColor="text1"/>
        </w:rPr>
        <w:t>protecția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drepturilor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libertăților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fundamentale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ale </w:t>
      </w:r>
      <w:proofErr w:type="spellStart"/>
      <w:r w:rsidRPr="00BF7335">
        <w:rPr>
          <w:rFonts w:ascii="Trebuchet MS" w:hAnsi="Trebuchet MS"/>
          <w:color w:val="000000" w:themeColor="text1"/>
        </w:rPr>
        <w:t>omului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BF7335">
        <w:rPr>
          <w:rFonts w:ascii="Trebuchet MS" w:hAnsi="Trebuchet MS"/>
          <w:color w:val="000000" w:themeColor="text1"/>
        </w:rPr>
        <w:t>prevenirii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combaterii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incitării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la </w:t>
      </w:r>
      <w:proofErr w:type="spellStart"/>
      <w:r w:rsidRPr="00BF7335">
        <w:rPr>
          <w:rFonts w:ascii="Trebuchet MS" w:hAnsi="Trebuchet MS"/>
          <w:color w:val="000000" w:themeColor="text1"/>
        </w:rPr>
        <w:t>ură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discriminare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 art.1-5, 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 art. 6 – 25)</w:t>
      </w:r>
    </w:p>
    <w:p w14:paraId="7C2F317C" w14:textId="612651AC" w:rsidR="0003121D" w:rsidRPr="00AF7A1D" w:rsidRDefault="0003121D" w:rsidP="00BF7335">
      <w:pPr>
        <w:pStyle w:val="Default"/>
        <w:numPr>
          <w:ilvl w:val="0"/>
          <w:numId w:val="15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Legea nr. 202/2002 privind egalitatea de șanse și de tratament între femei și bărbați, republicată, cu modificările și completările ulterioare </w:t>
      </w:r>
    </w:p>
    <w:p w14:paraId="5B586CC4" w14:textId="5F13E82E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Egalitatea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șanse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tratament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BF7335">
        <w:rPr>
          <w:rFonts w:ascii="Trebuchet MS" w:hAnsi="Trebuchet MS"/>
          <w:color w:val="000000" w:themeColor="text1"/>
        </w:rPr>
        <w:t>Definiții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această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materie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BF7335">
        <w:rPr>
          <w:rFonts w:ascii="Trebuchet MS" w:hAnsi="Trebuchet MS"/>
          <w:color w:val="000000" w:themeColor="text1"/>
        </w:rPr>
        <w:t>Egalitatea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șanse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tratament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între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femei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bărbați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domeniul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munci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. </w:t>
      </w:r>
      <w:proofErr w:type="spellStart"/>
      <w:r w:rsidRPr="00BF7335">
        <w:rPr>
          <w:rFonts w:ascii="Trebuchet MS" w:hAnsi="Trebuchet MS"/>
          <w:color w:val="000000" w:themeColor="text1"/>
        </w:rPr>
        <w:t>Egalitatea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șanse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între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femei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bărbați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ceea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ce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privește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participarea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la </w:t>
      </w:r>
      <w:proofErr w:type="spellStart"/>
      <w:r w:rsidRPr="00BF7335">
        <w:rPr>
          <w:rFonts w:ascii="Trebuchet MS" w:hAnsi="Trebuchet MS"/>
          <w:color w:val="000000" w:themeColor="text1"/>
        </w:rPr>
        <w:t>luarea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deciziei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 art. 1 – 6, 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 art 7- 13, 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IV art. 21 – 22) </w:t>
      </w:r>
    </w:p>
    <w:p w14:paraId="659BF7E3" w14:textId="436577EF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455/2001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semnătura</w:t>
      </w:r>
      <w:proofErr w:type="spellEnd"/>
      <w:r w:rsidRPr="00BF7335">
        <w:rPr>
          <w:rFonts w:ascii="Trebuchet MS" w:hAnsi="Trebuchet MS"/>
        </w:rPr>
        <w:t xml:space="preserve"> electronica, </w:t>
      </w:r>
      <w:proofErr w:type="spellStart"/>
      <w:r w:rsidRPr="00BF7335">
        <w:rPr>
          <w:rFonts w:ascii="Trebuchet MS" w:hAnsi="Trebuchet MS"/>
        </w:rPr>
        <w:t>republicată</w:t>
      </w:r>
      <w:proofErr w:type="spellEnd"/>
      <w:r w:rsidRPr="00BF7335">
        <w:rPr>
          <w:rFonts w:ascii="Trebuchet MS" w:hAnsi="Trebuchet MS"/>
        </w:rPr>
        <w:t>;</w:t>
      </w:r>
    </w:p>
    <w:p w14:paraId="2B81AEA9" w14:textId="49E36B80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Dispoziţii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generale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BF7335">
        <w:rPr>
          <w:rFonts w:ascii="Trebuchet MS" w:hAnsi="Trebuchet MS"/>
          <w:color w:val="000000" w:themeColor="text1"/>
        </w:rPr>
        <w:t>Regimul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juridic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al </w:t>
      </w:r>
      <w:proofErr w:type="spellStart"/>
      <w:r w:rsidRPr="00BF7335">
        <w:rPr>
          <w:rFonts w:ascii="Trebuchet MS" w:hAnsi="Trebuchet MS"/>
          <w:color w:val="000000" w:themeColor="text1"/>
        </w:rPr>
        <w:t>înscrisurilor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formă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BF7335">
        <w:rPr>
          <w:rFonts w:ascii="Trebuchet MS" w:hAnsi="Trebuchet MS"/>
          <w:color w:val="000000" w:themeColor="text1"/>
        </w:rPr>
        <w:t>Furnizarea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serviciilor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certificare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BF7335">
        <w:rPr>
          <w:rFonts w:ascii="Trebuchet MS" w:hAnsi="Trebuchet MS"/>
          <w:color w:val="000000" w:themeColor="text1"/>
        </w:rPr>
        <w:t>Monitorizare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şi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control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BF7335">
        <w:rPr>
          <w:rFonts w:ascii="Trebuchet MS" w:hAnsi="Trebuchet MS"/>
          <w:color w:val="000000" w:themeColor="text1"/>
        </w:rPr>
        <w:t>Recunoaşterea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certificatelor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eliberate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furnizorii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servicii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certificare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străini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V), </w:t>
      </w:r>
      <w:proofErr w:type="spellStart"/>
      <w:r w:rsidRPr="00BF7335">
        <w:rPr>
          <w:rFonts w:ascii="Trebuchet MS" w:hAnsi="Trebuchet MS"/>
          <w:color w:val="000000" w:themeColor="text1"/>
        </w:rPr>
        <w:t>Răspunderea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furnizorilor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servicii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certificare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VI), </w:t>
      </w:r>
      <w:proofErr w:type="spellStart"/>
      <w:r w:rsidRPr="00BF7335">
        <w:rPr>
          <w:rFonts w:ascii="Trebuchet MS" w:hAnsi="Trebuchet MS"/>
          <w:color w:val="000000" w:themeColor="text1"/>
        </w:rPr>
        <w:t>Contravenţii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şi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sancţiuni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VIII);</w:t>
      </w:r>
    </w:p>
    <w:p w14:paraId="29165227" w14:textId="757CF506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451/2004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marca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temporală</w:t>
      </w:r>
      <w:proofErr w:type="spellEnd"/>
      <w:r w:rsidRPr="00BF7335">
        <w:rPr>
          <w:rFonts w:ascii="Trebuchet MS" w:hAnsi="Trebuchet MS"/>
        </w:rPr>
        <w:t>;</w:t>
      </w:r>
    </w:p>
    <w:p w14:paraId="585A63F4" w14:textId="1898A234" w:rsidR="0003121D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4FC80840" w14:textId="77777777" w:rsidR="00C71AA5" w:rsidRPr="00BF7335" w:rsidRDefault="00C71AA5" w:rsidP="00C71AA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135/2007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arhivarea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documentelor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în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formă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electronică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republicată</w:t>
      </w:r>
      <w:proofErr w:type="spellEnd"/>
      <w:r w:rsidRPr="00BF7335">
        <w:rPr>
          <w:rFonts w:ascii="Trebuchet MS" w:hAnsi="Trebuchet MS"/>
        </w:rPr>
        <w:t>;</w:t>
      </w:r>
    </w:p>
    <w:p w14:paraId="329355D2" w14:textId="213C1B0C" w:rsidR="00C71AA5" w:rsidRPr="00C71AA5" w:rsidRDefault="00C71AA5" w:rsidP="00C71AA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1F54560A" w14:textId="0FA2D4C7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Ordonanţa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urgenţă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Guvernului</w:t>
      </w:r>
      <w:proofErr w:type="spellEnd"/>
      <w:r w:rsidRPr="00BF7335">
        <w:rPr>
          <w:rFonts w:ascii="Trebuchet MS" w:hAnsi="Trebuchet MS"/>
        </w:rPr>
        <w:t xml:space="preserve"> nr. 49/2019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activităţile</w:t>
      </w:r>
      <w:proofErr w:type="spellEnd"/>
      <w:r w:rsidRPr="00BF7335">
        <w:rPr>
          <w:rFonts w:ascii="Trebuchet MS" w:hAnsi="Trebuchet MS"/>
        </w:rPr>
        <w:t xml:space="preserve"> de transport </w:t>
      </w:r>
      <w:proofErr w:type="spellStart"/>
      <w:r w:rsidRPr="00BF7335">
        <w:rPr>
          <w:rFonts w:ascii="Trebuchet MS" w:hAnsi="Trebuchet MS"/>
        </w:rPr>
        <w:t>alternativ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autoturism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şi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conducător</w:t>
      </w:r>
      <w:proofErr w:type="spellEnd"/>
      <w:r w:rsidRPr="00BF7335">
        <w:rPr>
          <w:rFonts w:ascii="Trebuchet MS" w:hAnsi="Trebuchet MS"/>
        </w:rPr>
        <w:t xml:space="preserve"> auto, </w:t>
      </w:r>
      <w:proofErr w:type="spellStart"/>
      <w:r w:rsidRPr="00BF7335">
        <w:rPr>
          <w:rFonts w:ascii="Trebuchet MS" w:hAnsi="Trebuchet MS"/>
        </w:rPr>
        <w:t>aprobată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modificările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completările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prin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Legea</w:t>
      </w:r>
      <w:proofErr w:type="spellEnd"/>
      <w:r w:rsidRPr="00BF7335">
        <w:rPr>
          <w:rFonts w:ascii="Trebuchet MS" w:hAnsi="Trebuchet MS"/>
        </w:rPr>
        <w:t xml:space="preserve"> nr. 204/2019;</w:t>
      </w:r>
    </w:p>
    <w:p w14:paraId="0175929B" w14:textId="5D7E5055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1685F70A" w14:textId="578A95E4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Ordonanța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urgență</w:t>
      </w:r>
      <w:proofErr w:type="spellEnd"/>
      <w:r w:rsidRPr="00BF7335">
        <w:rPr>
          <w:rFonts w:ascii="Trebuchet MS" w:hAnsi="Trebuchet MS"/>
        </w:rPr>
        <w:t xml:space="preserve"> nr. 112/2018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accesibilitatea</w:t>
      </w:r>
      <w:proofErr w:type="spellEnd"/>
      <w:r w:rsidRPr="00BF7335">
        <w:rPr>
          <w:rFonts w:ascii="Trebuchet MS" w:hAnsi="Trebuchet MS"/>
        </w:rPr>
        <w:t xml:space="preserve"> site-</w:t>
      </w:r>
      <w:proofErr w:type="spellStart"/>
      <w:r w:rsidRPr="00BF7335">
        <w:rPr>
          <w:rFonts w:ascii="Trebuchet MS" w:hAnsi="Trebuchet MS"/>
        </w:rPr>
        <w:t>urilor</w:t>
      </w:r>
      <w:proofErr w:type="spellEnd"/>
      <w:r w:rsidRPr="00BF7335">
        <w:rPr>
          <w:rFonts w:ascii="Trebuchet MS" w:hAnsi="Trebuchet MS"/>
        </w:rPr>
        <w:t xml:space="preserve"> web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>a</w:t>
      </w:r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aplicațiilor</w:t>
      </w:r>
      <w:proofErr w:type="spellEnd"/>
      <w:r w:rsidRPr="00BF7335">
        <w:rPr>
          <w:rFonts w:ascii="Trebuchet MS" w:hAnsi="Trebuchet MS"/>
        </w:rPr>
        <w:t xml:space="preserve"> mobile ale </w:t>
      </w:r>
      <w:proofErr w:type="spellStart"/>
      <w:r w:rsidRPr="00BF7335">
        <w:rPr>
          <w:rFonts w:ascii="Trebuchet MS" w:hAnsi="Trebuchet MS"/>
        </w:rPr>
        <w:t>organismelor</w:t>
      </w:r>
      <w:proofErr w:type="spellEnd"/>
      <w:r w:rsidRPr="00BF7335">
        <w:rPr>
          <w:rFonts w:ascii="Trebuchet MS" w:hAnsi="Trebuchet MS"/>
        </w:rPr>
        <w:t xml:space="preserve"> din </w:t>
      </w:r>
      <w:proofErr w:type="spellStart"/>
      <w:r w:rsidRPr="00BF7335">
        <w:rPr>
          <w:rFonts w:ascii="Trebuchet MS" w:hAnsi="Trebuchet MS"/>
        </w:rPr>
        <w:t>sectorul</w:t>
      </w:r>
      <w:proofErr w:type="spellEnd"/>
      <w:r w:rsidRPr="00BF7335">
        <w:rPr>
          <w:rFonts w:ascii="Trebuchet MS" w:hAnsi="Trebuchet MS"/>
        </w:rPr>
        <w:t xml:space="preserve"> public</w:t>
      </w:r>
    </w:p>
    <w:p w14:paraId="2C62ECFD" w14:textId="0471B855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Domeniul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aplicare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BF7335">
        <w:rPr>
          <w:rFonts w:ascii="Trebuchet MS" w:hAnsi="Trebuchet MS"/>
          <w:color w:val="000000" w:themeColor="text1"/>
        </w:rPr>
        <w:t>Roluri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şi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responsabilităţi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III), Control, </w:t>
      </w:r>
      <w:proofErr w:type="spellStart"/>
      <w:r w:rsidRPr="00BF7335">
        <w:rPr>
          <w:rFonts w:ascii="Trebuchet MS" w:hAnsi="Trebuchet MS"/>
          <w:color w:val="000000" w:themeColor="text1"/>
        </w:rPr>
        <w:t>supraveghere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, </w:t>
      </w:r>
      <w:proofErr w:type="spellStart"/>
      <w:r w:rsidRPr="00BF7335">
        <w:rPr>
          <w:rFonts w:ascii="Trebuchet MS" w:hAnsi="Trebuchet MS"/>
          <w:color w:val="000000" w:themeColor="text1"/>
        </w:rPr>
        <w:t>sancţionare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IV);</w:t>
      </w:r>
    </w:p>
    <w:p w14:paraId="6A2A6748" w14:textId="38647A64" w:rsidR="0003121D" w:rsidRPr="00AF7A1D" w:rsidRDefault="0003121D" w:rsidP="00BF7335">
      <w:pPr>
        <w:pStyle w:val="Default"/>
        <w:numPr>
          <w:ilvl w:val="0"/>
          <w:numId w:val="15"/>
        </w:numPr>
        <w:spacing w:after="54"/>
        <w:jc w:val="both"/>
        <w:rPr>
          <w:rFonts w:cs="Times New Roman"/>
          <w:sz w:val="22"/>
          <w:szCs w:val="22"/>
          <w:lang w:val="ro-RO"/>
        </w:rPr>
      </w:pPr>
      <w:r w:rsidRPr="00AF7A1D">
        <w:rPr>
          <w:rFonts w:cs="Times New Roman"/>
          <w:sz w:val="22"/>
          <w:szCs w:val="22"/>
          <w:lang w:val="ro-RO"/>
        </w:rPr>
        <w:t xml:space="preserve">Hotărârea de Guvern nr. 89/2020 privind organizarea și funcționarea Autorității pentru Digitalizarea României, cu modificările ulterioare; </w:t>
      </w:r>
    </w:p>
    <w:p w14:paraId="77C934A5" w14:textId="66EEBA55" w:rsidR="0003121D" w:rsidRPr="00BF7335" w:rsidRDefault="00160BE4" w:rsidP="00160BE4">
      <w:pPr>
        <w:pStyle w:val="ListParagraph"/>
        <w:spacing w:line="240" w:lineRule="auto"/>
        <w:ind w:left="2160"/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 xml:space="preserve">-act </w:t>
      </w:r>
      <w:proofErr w:type="spellStart"/>
      <w:r>
        <w:rPr>
          <w:rFonts w:ascii="Trebuchet MS" w:hAnsi="Trebuchet MS"/>
          <w:color w:val="000000" w:themeColor="text1"/>
        </w:rPr>
        <w:t>normativ</w:t>
      </w:r>
      <w:proofErr w:type="spellEnd"/>
      <w:r>
        <w:rPr>
          <w:rFonts w:ascii="Trebuchet MS" w:hAnsi="Trebuchet MS"/>
          <w:color w:val="000000" w:themeColor="text1"/>
        </w:rPr>
        <w:t xml:space="preserve"> integral</w:t>
      </w:r>
    </w:p>
    <w:p w14:paraId="132CB758" w14:textId="0CC98E84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r w:rsidRPr="00BF7335">
        <w:rPr>
          <w:rFonts w:ascii="Trebuchet MS" w:hAnsi="Trebuchet MS"/>
        </w:rPr>
        <w:t xml:space="preserve">OMCSI nr. 449/2017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acordare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suspendare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retragere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statutului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prestator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servicii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încredere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calificat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în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conformitate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Regulamentul</w:t>
      </w:r>
      <w:proofErr w:type="spellEnd"/>
      <w:r w:rsidRPr="00BF7335">
        <w:rPr>
          <w:rFonts w:ascii="Trebuchet MS" w:hAnsi="Trebuchet MS"/>
        </w:rPr>
        <w:t xml:space="preserve"> (UE) nr. 910/2014 al </w:t>
      </w:r>
      <w:proofErr w:type="spellStart"/>
      <w:r w:rsidRPr="00BF7335">
        <w:rPr>
          <w:rFonts w:ascii="Trebuchet MS" w:hAnsi="Trebuchet MS"/>
        </w:rPr>
        <w:t>Parlamentului</w:t>
      </w:r>
      <w:proofErr w:type="spellEnd"/>
      <w:r w:rsidRPr="00BF7335">
        <w:rPr>
          <w:rFonts w:ascii="Trebuchet MS" w:hAnsi="Trebuchet MS"/>
        </w:rPr>
        <w:t xml:space="preserve"> European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al </w:t>
      </w:r>
      <w:proofErr w:type="spellStart"/>
      <w:r w:rsidRPr="00BF7335">
        <w:rPr>
          <w:rFonts w:ascii="Trebuchet MS" w:hAnsi="Trebuchet MS"/>
        </w:rPr>
        <w:t>Consiliului</w:t>
      </w:r>
      <w:proofErr w:type="spellEnd"/>
      <w:r w:rsidRPr="00BF7335">
        <w:rPr>
          <w:rFonts w:ascii="Trebuchet MS" w:hAnsi="Trebuchet MS"/>
        </w:rPr>
        <w:t xml:space="preserve"> din 23 </w:t>
      </w:r>
      <w:proofErr w:type="spellStart"/>
      <w:r w:rsidRPr="00BF7335">
        <w:rPr>
          <w:rFonts w:ascii="Trebuchet MS" w:hAnsi="Trebuchet MS"/>
        </w:rPr>
        <w:t>iulie</w:t>
      </w:r>
      <w:proofErr w:type="spellEnd"/>
      <w:r w:rsidRPr="00BF7335">
        <w:rPr>
          <w:rFonts w:ascii="Trebuchet MS" w:hAnsi="Trebuchet MS"/>
        </w:rPr>
        <w:t xml:space="preserve"> 2014;</w:t>
      </w:r>
    </w:p>
    <w:p w14:paraId="3582706E" w14:textId="3F92177B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681FEE0C" w14:textId="31F0EF77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r w:rsidRPr="00BF7335">
        <w:rPr>
          <w:rFonts w:ascii="Trebuchet MS" w:hAnsi="Trebuchet MS"/>
        </w:rPr>
        <w:t xml:space="preserve">OMCSI nr. 553/2019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reglementarea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procedurii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avizare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>a</w:t>
      </w:r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instrumentelor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plată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electronică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acces</w:t>
      </w:r>
      <w:proofErr w:type="spellEnd"/>
      <w:r w:rsidRPr="00BF7335">
        <w:rPr>
          <w:rFonts w:ascii="Trebuchet MS" w:hAnsi="Trebuchet MS"/>
        </w:rPr>
        <w:t xml:space="preserve"> la </w:t>
      </w:r>
      <w:proofErr w:type="spellStart"/>
      <w:r w:rsidRPr="00BF7335">
        <w:rPr>
          <w:rFonts w:ascii="Trebuchet MS" w:hAnsi="Trebuchet MS"/>
        </w:rPr>
        <w:t>distanță</w:t>
      </w:r>
      <w:proofErr w:type="spellEnd"/>
      <w:r w:rsidRPr="00BF7335">
        <w:rPr>
          <w:rFonts w:ascii="Trebuchet MS" w:hAnsi="Trebuchet MS"/>
        </w:rPr>
        <w:t>;</w:t>
      </w:r>
    </w:p>
    <w:p w14:paraId="2BFC2424" w14:textId="217A54FF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Dispoziţii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generale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I),</w:t>
      </w:r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Eliberarea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avizului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BF7335">
        <w:rPr>
          <w:rFonts w:ascii="Trebuchet MS" w:hAnsi="Trebuchet MS"/>
          <w:color w:val="000000" w:themeColor="text1"/>
        </w:rPr>
        <w:t>Înscrierea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în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Lista </w:t>
      </w:r>
      <w:proofErr w:type="spellStart"/>
      <w:r w:rsidRPr="00BF7335">
        <w:rPr>
          <w:rFonts w:ascii="Trebuchet MS" w:hAnsi="Trebuchet MS"/>
          <w:color w:val="000000" w:themeColor="text1"/>
        </w:rPr>
        <w:t>auditorilor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IT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BF7335">
        <w:rPr>
          <w:rFonts w:ascii="Trebuchet MS" w:hAnsi="Trebuchet MS"/>
          <w:color w:val="000000" w:themeColor="text1"/>
        </w:rPr>
        <w:t>Condiţii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privind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desfăşurarea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auditului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IT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BF7335">
        <w:rPr>
          <w:rFonts w:ascii="Trebuchet MS" w:hAnsi="Trebuchet MS"/>
          <w:color w:val="000000" w:themeColor="text1"/>
        </w:rPr>
        <w:t>Cerinţe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aplicabile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furnizorilor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servicii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IT </w:t>
      </w:r>
      <w:proofErr w:type="spellStart"/>
      <w:r w:rsidRPr="00BF7335">
        <w:rPr>
          <w:rFonts w:ascii="Trebuchet MS" w:hAnsi="Trebuchet MS"/>
          <w:color w:val="000000" w:themeColor="text1"/>
        </w:rPr>
        <w:t>externalizate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pentru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sistemele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informatice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ale </w:t>
      </w:r>
      <w:proofErr w:type="spellStart"/>
      <w:r w:rsidRPr="00BF7335">
        <w:rPr>
          <w:rFonts w:ascii="Trebuchet MS" w:hAnsi="Trebuchet MS"/>
          <w:color w:val="000000" w:themeColor="text1"/>
        </w:rPr>
        <w:t>prestatorului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V);</w:t>
      </w:r>
    </w:p>
    <w:p w14:paraId="27C3D618" w14:textId="7AF4F02A" w:rsidR="0003121D" w:rsidRPr="00BF7335" w:rsidRDefault="00E21B5A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hyperlink r:id="rId6" w:tgtFrame="_top" w:history="1">
        <w:r w:rsidR="0003121D" w:rsidRPr="00BF7335">
          <w:rPr>
            <w:rFonts w:ascii="Trebuchet MS" w:hAnsi="Trebuchet MS"/>
          </w:rPr>
          <w:t>OMCSI nr. 493/2009 </w:t>
        </w:r>
        <w:proofErr w:type="spellStart"/>
      </w:hyperlink>
      <w:r w:rsidR="0003121D" w:rsidRPr="00BF7335">
        <w:rPr>
          <w:rFonts w:ascii="Trebuchet MS" w:hAnsi="Trebuchet MS"/>
        </w:rPr>
        <w:t>privind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Normele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tehnice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si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metodologice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pentru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aplicarea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Legii</w:t>
      </w:r>
      <w:proofErr w:type="spellEnd"/>
      <w:r w:rsidR="0003121D" w:rsidRPr="00BF7335">
        <w:rPr>
          <w:rFonts w:ascii="Trebuchet MS" w:hAnsi="Trebuchet MS"/>
        </w:rPr>
        <w:t xml:space="preserve"> nr. 135/2007 </w:t>
      </w:r>
      <w:proofErr w:type="spellStart"/>
      <w:r w:rsidR="0003121D" w:rsidRPr="00BF7335">
        <w:rPr>
          <w:rFonts w:ascii="Trebuchet MS" w:hAnsi="Trebuchet MS"/>
        </w:rPr>
        <w:t>privind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arhivarea</w:t>
      </w:r>
      <w:proofErr w:type="spellEnd"/>
      <w:r w:rsidR="0003121D" w:rsidRPr="00BF7335">
        <w:rPr>
          <w:rFonts w:ascii="Trebuchet MS" w:hAnsi="Trebuchet MS"/>
        </w:rPr>
        <w:t xml:space="preserve"> </w:t>
      </w:r>
      <w:proofErr w:type="spellStart"/>
      <w:r w:rsidR="0003121D" w:rsidRPr="00BF7335">
        <w:rPr>
          <w:rFonts w:ascii="Trebuchet MS" w:hAnsi="Trebuchet MS"/>
        </w:rPr>
        <w:t>documentelor</w:t>
      </w:r>
      <w:proofErr w:type="spellEnd"/>
      <w:r w:rsidR="0003121D" w:rsidRPr="00BF7335">
        <w:rPr>
          <w:rFonts w:ascii="Trebuchet MS" w:hAnsi="Trebuchet MS"/>
        </w:rPr>
        <w:t xml:space="preserve"> in forma electronica;</w:t>
      </w:r>
    </w:p>
    <w:p w14:paraId="1EF91D74" w14:textId="6AC91216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Dispoziţii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generale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BF7335">
        <w:rPr>
          <w:rFonts w:ascii="Trebuchet MS" w:hAnsi="Trebuchet MS"/>
          <w:color w:val="000000" w:themeColor="text1"/>
        </w:rPr>
        <w:t>Autoritatea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reglementare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şi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supraveghere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BF7335">
        <w:rPr>
          <w:rFonts w:ascii="Trebuchet MS" w:hAnsi="Trebuchet MS"/>
          <w:color w:val="000000" w:themeColor="text1"/>
        </w:rPr>
        <w:t>Acreditarea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administratorului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BF7335">
        <w:rPr>
          <w:rFonts w:ascii="Trebuchet MS" w:hAnsi="Trebuchet MS"/>
          <w:color w:val="000000" w:themeColor="text1"/>
        </w:rPr>
        <w:t>Administrarea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arhivei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IV), </w:t>
      </w:r>
      <w:proofErr w:type="spellStart"/>
      <w:r w:rsidRPr="00BF7335">
        <w:rPr>
          <w:rFonts w:ascii="Trebuchet MS" w:hAnsi="Trebuchet MS"/>
          <w:color w:val="000000" w:themeColor="text1"/>
        </w:rPr>
        <w:t>Drepturile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şi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obligaţiile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beneficiarilor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V);</w:t>
      </w:r>
    </w:p>
    <w:p w14:paraId="55EBB099" w14:textId="0F4A39FB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r w:rsidRPr="00BF7335">
        <w:rPr>
          <w:rFonts w:ascii="Trebuchet MS" w:hAnsi="Trebuchet MS"/>
        </w:rPr>
        <w:t xml:space="preserve">OMCSI nr. 489 din 15 </w:t>
      </w:r>
      <w:proofErr w:type="spellStart"/>
      <w:r w:rsidRPr="00BF7335">
        <w:rPr>
          <w:rFonts w:ascii="Trebuchet MS" w:hAnsi="Trebuchet MS"/>
        </w:rPr>
        <w:t>iunie</w:t>
      </w:r>
      <w:proofErr w:type="spellEnd"/>
      <w:r w:rsidRPr="00BF7335">
        <w:rPr>
          <w:rFonts w:ascii="Trebuchet MS" w:hAnsi="Trebuchet MS"/>
        </w:rPr>
        <w:t xml:space="preserve"> 2009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normele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metodologice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autorizare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centrelor</w:t>
      </w:r>
      <w:proofErr w:type="spellEnd"/>
      <w:r w:rsidRPr="00BF7335">
        <w:rPr>
          <w:rFonts w:ascii="Trebuchet MS" w:hAnsi="Trebuchet MS"/>
        </w:rPr>
        <w:t xml:space="preserve"> de date, cu </w:t>
      </w:r>
      <w:proofErr w:type="spellStart"/>
      <w:r w:rsidRPr="00BF7335">
        <w:rPr>
          <w:rFonts w:ascii="Trebuchet MS" w:hAnsi="Trebuchet MS"/>
        </w:rPr>
        <w:t>modificările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și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completarile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ulterioare</w:t>
      </w:r>
      <w:proofErr w:type="spellEnd"/>
      <w:r w:rsidRPr="00BF7335">
        <w:rPr>
          <w:rFonts w:ascii="Trebuchet MS" w:hAnsi="Trebuchet MS"/>
        </w:rPr>
        <w:t>;</w:t>
      </w:r>
    </w:p>
    <w:p w14:paraId="5377F559" w14:textId="2333E693" w:rsidR="0003121D" w:rsidRPr="00C71AA5" w:rsidRDefault="0003121D" w:rsidP="00C71AA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34400ABF" w14:textId="03EFD2AB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Decizia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Presedintelui</w:t>
      </w:r>
      <w:proofErr w:type="spellEnd"/>
      <w:r w:rsidRPr="00BF7335">
        <w:rPr>
          <w:rFonts w:ascii="Trebuchet MS" w:hAnsi="Trebuchet MS"/>
        </w:rPr>
        <w:t xml:space="preserve"> ADR nr. 572/2020 de </w:t>
      </w:r>
      <w:proofErr w:type="spellStart"/>
      <w:r w:rsidRPr="00BF7335">
        <w:rPr>
          <w:rFonts w:ascii="Trebuchet MS" w:hAnsi="Trebuchet MS"/>
        </w:rPr>
        <w:t>aprobare</w:t>
      </w:r>
      <w:proofErr w:type="spellEnd"/>
      <w:r w:rsidRPr="00BF7335">
        <w:rPr>
          <w:rFonts w:ascii="Trebuchet MS" w:hAnsi="Trebuchet MS"/>
        </w:rPr>
        <w:t xml:space="preserve"> a </w:t>
      </w:r>
      <w:proofErr w:type="spellStart"/>
      <w:r w:rsidRPr="00BF7335">
        <w:rPr>
          <w:rFonts w:ascii="Trebuchet MS" w:hAnsi="Trebuchet MS"/>
        </w:rPr>
        <w:t>Normelor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tehnice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procedura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acordare</w:t>
      </w:r>
      <w:proofErr w:type="spellEnd"/>
      <w:r w:rsidRPr="00BF7335">
        <w:rPr>
          <w:rFonts w:ascii="Trebuchet MS" w:hAnsi="Trebuchet MS"/>
        </w:rPr>
        <w:t>/</w:t>
      </w:r>
      <w:proofErr w:type="spellStart"/>
      <w:r w:rsidRPr="00BF7335">
        <w:rPr>
          <w:rFonts w:ascii="Trebuchet MS" w:hAnsi="Trebuchet MS"/>
        </w:rPr>
        <w:t>retragere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>a</w:t>
      </w:r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avizului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tehnic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pentru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platformele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digitale</w:t>
      </w:r>
      <w:proofErr w:type="spellEnd"/>
      <w:r w:rsidRPr="00BF7335">
        <w:rPr>
          <w:rFonts w:ascii="Trebuchet MS" w:hAnsi="Trebuchet MS"/>
        </w:rPr>
        <w:t xml:space="preserve"> de transport </w:t>
      </w:r>
      <w:proofErr w:type="spellStart"/>
      <w:r w:rsidRPr="00BF7335">
        <w:rPr>
          <w:rFonts w:ascii="Trebuchet MS" w:hAnsi="Trebuchet MS"/>
        </w:rPr>
        <w:t>alternativ</w:t>
      </w:r>
      <w:proofErr w:type="spellEnd"/>
      <w:r w:rsidRPr="00BF7335">
        <w:rPr>
          <w:rFonts w:ascii="Trebuchet MS" w:hAnsi="Trebuchet MS"/>
        </w:rPr>
        <w:t xml:space="preserve"> cu </w:t>
      </w:r>
      <w:proofErr w:type="spellStart"/>
      <w:r w:rsidRPr="00BF7335">
        <w:rPr>
          <w:rFonts w:ascii="Trebuchet MS" w:hAnsi="Trebuchet MS"/>
        </w:rPr>
        <w:t>autoturism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şi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conducător</w:t>
      </w:r>
      <w:proofErr w:type="spellEnd"/>
      <w:r w:rsidRPr="00BF7335">
        <w:rPr>
          <w:rFonts w:ascii="Trebuchet MS" w:hAnsi="Trebuchet MS"/>
        </w:rPr>
        <w:t>;</w:t>
      </w:r>
    </w:p>
    <w:p w14:paraId="17E90FEA" w14:textId="26BEB176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63144545" w14:textId="7C8C254D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</w:rPr>
      </w:pPr>
      <w:proofErr w:type="spellStart"/>
      <w:r w:rsidRPr="00BF7335">
        <w:rPr>
          <w:rFonts w:ascii="Trebuchet MS" w:hAnsi="Trebuchet MS"/>
        </w:rPr>
        <w:t>Decizia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Președintelui</w:t>
      </w:r>
      <w:proofErr w:type="spellEnd"/>
      <w:r w:rsidRPr="00BF7335">
        <w:rPr>
          <w:rFonts w:ascii="Trebuchet MS" w:hAnsi="Trebuchet MS"/>
        </w:rPr>
        <w:t xml:space="preserve"> ADR nr. 564/2021 de </w:t>
      </w:r>
      <w:proofErr w:type="spellStart"/>
      <w:r w:rsidRPr="00BF7335">
        <w:rPr>
          <w:rFonts w:ascii="Trebuchet MS" w:hAnsi="Trebuchet MS"/>
        </w:rPr>
        <w:t>aprobare</w:t>
      </w:r>
      <w:proofErr w:type="spellEnd"/>
      <w:r w:rsidRPr="00BF7335">
        <w:rPr>
          <w:rFonts w:ascii="Trebuchet MS" w:hAnsi="Trebuchet MS"/>
        </w:rPr>
        <w:t xml:space="preserve"> </w:t>
      </w:r>
      <w:proofErr w:type="gramStart"/>
      <w:r w:rsidRPr="00BF7335">
        <w:rPr>
          <w:rFonts w:ascii="Trebuchet MS" w:hAnsi="Trebuchet MS"/>
        </w:rPr>
        <w:t xml:space="preserve">a  </w:t>
      </w:r>
      <w:proofErr w:type="spellStart"/>
      <w:r w:rsidRPr="00BF7335">
        <w:rPr>
          <w:rFonts w:ascii="Trebuchet MS" w:hAnsi="Trebuchet MS"/>
        </w:rPr>
        <w:t>Normelor</w:t>
      </w:r>
      <w:proofErr w:type="spellEnd"/>
      <w:proofErr w:type="gram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privind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reglementarea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recunoastere</w:t>
      </w:r>
      <w:proofErr w:type="spellEnd"/>
      <w:r w:rsidRPr="00BF7335">
        <w:rPr>
          <w:rFonts w:ascii="Trebuchet MS" w:hAnsi="Trebuchet MS"/>
        </w:rPr>
        <w:t xml:space="preserve">, </w:t>
      </w:r>
      <w:proofErr w:type="spellStart"/>
      <w:r w:rsidRPr="00BF7335">
        <w:rPr>
          <w:rFonts w:ascii="Trebuchet MS" w:hAnsi="Trebuchet MS"/>
        </w:rPr>
        <w:t>aprobarea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sau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acceptare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procedurii</w:t>
      </w:r>
      <w:proofErr w:type="spellEnd"/>
      <w:r w:rsidRPr="00BF7335">
        <w:rPr>
          <w:rFonts w:ascii="Trebuchet MS" w:hAnsi="Trebuchet MS"/>
        </w:rPr>
        <w:t xml:space="preserve"> de </w:t>
      </w:r>
      <w:proofErr w:type="spellStart"/>
      <w:r w:rsidRPr="00BF7335">
        <w:rPr>
          <w:rFonts w:ascii="Trebuchet MS" w:hAnsi="Trebuchet MS"/>
        </w:rPr>
        <w:t>identificare</w:t>
      </w:r>
      <w:proofErr w:type="spellEnd"/>
      <w:r w:rsidRPr="00BF7335">
        <w:rPr>
          <w:rFonts w:ascii="Trebuchet MS" w:hAnsi="Trebuchet MS"/>
        </w:rPr>
        <w:t xml:space="preserve"> a  </w:t>
      </w:r>
      <w:proofErr w:type="spellStart"/>
      <w:r w:rsidRPr="00BF7335">
        <w:rPr>
          <w:rFonts w:ascii="Trebuchet MS" w:hAnsi="Trebuchet MS"/>
        </w:rPr>
        <w:t>persoanei</w:t>
      </w:r>
      <w:proofErr w:type="spellEnd"/>
      <w:r w:rsidRPr="00BF7335">
        <w:rPr>
          <w:rFonts w:ascii="Trebuchet MS" w:hAnsi="Trebuchet MS"/>
        </w:rPr>
        <w:t xml:space="preserve"> la </w:t>
      </w:r>
      <w:proofErr w:type="spellStart"/>
      <w:r w:rsidRPr="00BF7335">
        <w:rPr>
          <w:rFonts w:ascii="Trebuchet MS" w:hAnsi="Trebuchet MS"/>
        </w:rPr>
        <w:t>distanta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utilizând</w:t>
      </w:r>
      <w:proofErr w:type="spellEnd"/>
      <w:r w:rsidRPr="00BF7335">
        <w:rPr>
          <w:rFonts w:ascii="Trebuchet MS" w:hAnsi="Trebuchet MS"/>
        </w:rPr>
        <w:t xml:space="preserve"> </w:t>
      </w:r>
      <w:proofErr w:type="spellStart"/>
      <w:r w:rsidRPr="00BF7335">
        <w:rPr>
          <w:rFonts w:ascii="Trebuchet MS" w:hAnsi="Trebuchet MS"/>
        </w:rPr>
        <w:t>mijloace</w:t>
      </w:r>
      <w:proofErr w:type="spellEnd"/>
      <w:r w:rsidRPr="00BF7335">
        <w:rPr>
          <w:rFonts w:ascii="Trebuchet MS" w:hAnsi="Trebuchet MS"/>
        </w:rPr>
        <w:t xml:space="preserve"> video;</w:t>
      </w:r>
    </w:p>
    <w:p w14:paraId="1BB249ED" w14:textId="7B648533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color w:val="000000" w:themeColor="text1"/>
        </w:rPr>
        <w:t xml:space="preserve">act </w:t>
      </w:r>
      <w:proofErr w:type="spellStart"/>
      <w:r w:rsidRPr="00BF7335">
        <w:rPr>
          <w:rFonts w:ascii="Trebuchet MS" w:hAnsi="Trebuchet MS"/>
          <w:color w:val="000000" w:themeColor="text1"/>
        </w:rPr>
        <w:t>normativ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integral;</w:t>
      </w:r>
    </w:p>
    <w:p w14:paraId="21CAC51E" w14:textId="645E93C6" w:rsidR="0003121D" w:rsidRPr="00BF7335" w:rsidRDefault="0003121D" w:rsidP="00BF733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rebuchet MS" w:hAnsi="Trebuchet MS"/>
          <w:color w:val="000000" w:themeColor="text1"/>
        </w:rPr>
      </w:pPr>
      <w:r w:rsidRPr="00BF7335">
        <w:rPr>
          <w:rFonts w:ascii="Trebuchet MS" w:hAnsi="Trebuchet MS"/>
          <w:bCs/>
          <w:color w:val="000000" w:themeColor="text1"/>
        </w:rPr>
        <w:t>REGULAMENTUL (UE) NR. 910/2014</w:t>
      </w:r>
      <w:r w:rsidRPr="00BF7335">
        <w:rPr>
          <w:rFonts w:ascii="Trebuchet MS" w:hAnsi="Trebuchet MS"/>
          <w:color w:val="000000" w:themeColor="text1"/>
        </w:rPr>
        <w:t xml:space="preserve"> AL PARLAMENTULUI EUROPEAN ȘI AL CONSILIULUI din 23 </w:t>
      </w:r>
      <w:proofErr w:type="spellStart"/>
      <w:r w:rsidRPr="00BF7335">
        <w:rPr>
          <w:rFonts w:ascii="Trebuchet MS" w:hAnsi="Trebuchet MS"/>
          <w:color w:val="000000" w:themeColor="text1"/>
        </w:rPr>
        <w:t>iulie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2014 </w:t>
      </w:r>
      <w:proofErr w:type="spellStart"/>
      <w:r w:rsidRPr="00BF7335">
        <w:rPr>
          <w:rFonts w:ascii="Trebuchet MS" w:hAnsi="Trebuchet MS"/>
          <w:color w:val="000000" w:themeColor="text1"/>
        </w:rPr>
        <w:t>privind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identificarea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serviciile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încredere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pentru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tranzacțiile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pe </w:t>
      </w:r>
      <w:proofErr w:type="spellStart"/>
      <w:r w:rsidRPr="00BF7335">
        <w:rPr>
          <w:rFonts w:ascii="Trebuchet MS" w:hAnsi="Trebuchet MS"/>
          <w:color w:val="000000" w:themeColor="text1"/>
        </w:rPr>
        <w:t>piața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internă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abrogare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BF7335">
        <w:rPr>
          <w:rFonts w:ascii="Trebuchet MS" w:hAnsi="Trebuchet MS"/>
          <w:color w:val="000000" w:themeColor="text1"/>
        </w:rPr>
        <w:t>Directivei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1999/93/CE, cu </w:t>
      </w:r>
      <w:proofErr w:type="spellStart"/>
      <w:r w:rsidRPr="00BF7335">
        <w:rPr>
          <w:rFonts w:ascii="Trebuchet MS" w:hAnsi="Trebuchet MS"/>
          <w:color w:val="000000" w:themeColor="text1"/>
        </w:rPr>
        <w:t>rectificările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și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modificările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ulterioare</w:t>
      </w:r>
      <w:proofErr w:type="spellEnd"/>
      <w:r w:rsidRPr="00BF7335">
        <w:rPr>
          <w:rFonts w:ascii="Trebuchet MS" w:hAnsi="Trebuchet MS"/>
          <w:color w:val="000000" w:themeColor="text1"/>
        </w:rPr>
        <w:t>;</w:t>
      </w:r>
    </w:p>
    <w:p w14:paraId="7AF8D654" w14:textId="006438AB" w:rsidR="0003121D" w:rsidRPr="00BF7335" w:rsidRDefault="0003121D" w:rsidP="00BF7335">
      <w:pPr>
        <w:pStyle w:val="ListParagraph"/>
        <w:numPr>
          <w:ilvl w:val="1"/>
          <w:numId w:val="15"/>
        </w:numPr>
        <w:spacing w:line="240" w:lineRule="auto"/>
        <w:jc w:val="both"/>
        <w:rPr>
          <w:rFonts w:ascii="Trebuchet MS" w:hAnsi="Trebuchet MS"/>
          <w:color w:val="000000" w:themeColor="text1"/>
        </w:rPr>
      </w:pPr>
      <w:proofErr w:type="spellStart"/>
      <w:r w:rsidRPr="00BF7335">
        <w:rPr>
          <w:rFonts w:ascii="Trebuchet MS" w:hAnsi="Trebuchet MS"/>
          <w:color w:val="000000" w:themeColor="text1"/>
        </w:rPr>
        <w:t>Dispoziții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generale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I), </w:t>
      </w:r>
      <w:proofErr w:type="spellStart"/>
      <w:r w:rsidRPr="00BF7335">
        <w:rPr>
          <w:rFonts w:ascii="Trebuchet MS" w:hAnsi="Trebuchet MS"/>
          <w:color w:val="000000" w:themeColor="text1"/>
        </w:rPr>
        <w:t>Identificare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Electronică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II), </w:t>
      </w:r>
      <w:proofErr w:type="spellStart"/>
      <w:r w:rsidRPr="00BF7335">
        <w:rPr>
          <w:rFonts w:ascii="Trebuchet MS" w:hAnsi="Trebuchet MS"/>
          <w:color w:val="000000" w:themeColor="text1"/>
        </w:rPr>
        <w:t>Servicii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F7335">
        <w:rPr>
          <w:rFonts w:ascii="Trebuchet MS" w:hAnsi="Trebuchet MS"/>
          <w:color w:val="000000" w:themeColor="text1"/>
        </w:rPr>
        <w:t>încredere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III), </w:t>
      </w:r>
      <w:proofErr w:type="spellStart"/>
      <w:r w:rsidRPr="00BF7335">
        <w:rPr>
          <w:rFonts w:ascii="Trebuchet MS" w:hAnsi="Trebuchet MS"/>
          <w:color w:val="000000" w:themeColor="text1"/>
        </w:rPr>
        <w:t>Documente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F7335">
        <w:rPr>
          <w:rFonts w:ascii="Trebuchet MS" w:hAnsi="Trebuchet MS"/>
          <w:color w:val="000000" w:themeColor="text1"/>
        </w:rPr>
        <w:t>eletronice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(</w:t>
      </w:r>
      <w:proofErr w:type="spellStart"/>
      <w:r w:rsidRPr="00BF7335">
        <w:rPr>
          <w:rFonts w:ascii="Trebuchet MS" w:hAnsi="Trebuchet MS"/>
          <w:color w:val="000000" w:themeColor="text1"/>
        </w:rPr>
        <w:t>Capitolul</w:t>
      </w:r>
      <w:proofErr w:type="spellEnd"/>
      <w:r w:rsidRPr="00BF7335">
        <w:rPr>
          <w:rFonts w:ascii="Trebuchet MS" w:hAnsi="Trebuchet MS"/>
          <w:color w:val="000000" w:themeColor="text1"/>
        </w:rPr>
        <w:t xml:space="preserve"> IV);</w:t>
      </w:r>
    </w:p>
    <w:p w14:paraId="3342B252" w14:textId="2FB1CBBE" w:rsidR="0003121D" w:rsidRPr="00C218A9" w:rsidRDefault="0003121D" w:rsidP="00BF7335">
      <w:pPr>
        <w:pStyle w:val="ListParagraph"/>
        <w:ind w:left="810"/>
        <w:jc w:val="both"/>
        <w:rPr>
          <w:rFonts w:ascii="Trebuchet MS" w:hAnsi="Trebuchet MS" w:cstheme="minorHAnsi"/>
          <w:i/>
        </w:rPr>
      </w:pPr>
    </w:p>
    <w:p w14:paraId="6FDCAE1D" w14:textId="77777777" w:rsidR="0003121D" w:rsidRDefault="0003121D" w:rsidP="00BF7335">
      <w:pPr>
        <w:spacing w:after="0"/>
        <w:ind w:left="720"/>
        <w:jc w:val="both"/>
        <w:rPr>
          <w:rFonts w:ascii="Trebuchet MS" w:hAnsi="Trebuchet MS" w:cstheme="minorHAnsi"/>
          <w:b/>
          <w:i/>
          <w:iCs/>
          <w:u w:val="single"/>
        </w:rPr>
      </w:pPr>
    </w:p>
    <w:sectPr w:rsidR="0003121D" w:rsidSect="00334119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424"/>
    <w:multiLevelType w:val="hybridMultilevel"/>
    <w:tmpl w:val="4FF49D8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BCC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332A3"/>
    <w:multiLevelType w:val="hybridMultilevel"/>
    <w:tmpl w:val="AEDEEF6C"/>
    <w:lvl w:ilvl="0" w:tplc="A15A8192">
      <w:start w:val="1"/>
      <w:numFmt w:val="decimal"/>
      <w:lvlText w:val="%1."/>
      <w:lvlJc w:val="left"/>
      <w:pPr>
        <w:ind w:left="1080" w:hanging="360"/>
      </w:pPr>
      <w:rPr>
        <w:rFonts w:ascii="Trebuchet MS" w:eastAsia="Calibri" w:hAnsi="Trebuchet MS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5D7204"/>
    <w:multiLevelType w:val="hybridMultilevel"/>
    <w:tmpl w:val="9BAC9E7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>
      <w:start w:val="1"/>
      <w:numFmt w:val="lowerLetter"/>
      <w:lvlText w:val="%5."/>
      <w:lvlJc w:val="left"/>
      <w:pPr>
        <w:ind w:left="6120" w:hanging="360"/>
      </w:pPr>
    </w:lvl>
    <w:lvl w:ilvl="5" w:tplc="0409001B">
      <w:start w:val="1"/>
      <w:numFmt w:val="lowerRoman"/>
      <w:lvlText w:val="%6."/>
      <w:lvlJc w:val="right"/>
      <w:pPr>
        <w:ind w:left="6840" w:hanging="180"/>
      </w:pPr>
    </w:lvl>
    <w:lvl w:ilvl="6" w:tplc="0409000F">
      <w:start w:val="1"/>
      <w:numFmt w:val="decimal"/>
      <w:lvlText w:val="%7."/>
      <w:lvlJc w:val="left"/>
      <w:pPr>
        <w:ind w:left="7560" w:hanging="360"/>
      </w:pPr>
    </w:lvl>
    <w:lvl w:ilvl="7" w:tplc="04090019">
      <w:start w:val="1"/>
      <w:numFmt w:val="lowerLetter"/>
      <w:lvlText w:val="%8."/>
      <w:lvlJc w:val="left"/>
      <w:pPr>
        <w:ind w:left="8280" w:hanging="360"/>
      </w:pPr>
    </w:lvl>
    <w:lvl w:ilvl="8" w:tplc="0409001B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1686A58"/>
    <w:multiLevelType w:val="hybridMultilevel"/>
    <w:tmpl w:val="1374B0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071D"/>
    <w:multiLevelType w:val="hybridMultilevel"/>
    <w:tmpl w:val="38DCB4B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B2CE8"/>
    <w:multiLevelType w:val="hybridMultilevel"/>
    <w:tmpl w:val="DE9EDD2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5F0"/>
    <w:multiLevelType w:val="hybridMultilevel"/>
    <w:tmpl w:val="F23ED1F4"/>
    <w:lvl w:ilvl="0" w:tplc="07A6C4D0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E4581"/>
    <w:multiLevelType w:val="hybridMultilevel"/>
    <w:tmpl w:val="8A2AFF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75403"/>
    <w:multiLevelType w:val="hybridMultilevel"/>
    <w:tmpl w:val="7D6861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3292A"/>
    <w:multiLevelType w:val="hybridMultilevel"/>
    <w:tmpl w:val="4548709C"/>
    <w:lvl w:ilvl="0" w:tplc="8A021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54122"/>
    <w:multiLevelType w:val="hybridMultilevel"/>
    <w:tmpl w:val="F8B83EB8"/>
    <w:lvl w:ilvl="0" w:tplc="219A6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81FF6"/>
    <w:multiLevelType w:val="hybridMultilevel"/>
    <w:tmpl w:val="AB58F8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E5310"/>
    <w:multiLevelType w:val="hybridMultilevel"/>
    <w:tmpl w:val="1512A42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FC6E972">
      <w:start w:val="25"/>
      <w:numFmt w:val="bullet"/>
      <w:lvlText w:val="-"/>
      <w:lvlJc w:val="left"/>
      <w:pPr>
        <w:ind w:left="1440" w:hanging="360"/>
      </w:pPr>
      <w:rPr>
        <w:rFonts w:ascii="Trebuchet MS" w:eastAsia="Calibri" w:hAnsi="Trebuchet MS" w:cs="Times New Roman" w:hint="default"/>
      </w:rPr>
    </w:lvl>
    <w:lvl w:ilvl="2" w:tplc="209EA85A">
      <w:start w:val="25"/>
      <w:numFmt w:val="bullet"/>
      <w:lvlText w:val="–"/>
      <w:lvlJc w:val="left"/>
      <w:pPr>
        <w:ind w:left="2340" w:hanging="360"/>
      </w:pPr>
      <w:rPr>
        <w:rFonts w:ascii="Trebuchet MS" w:eastAsia="Calibri" w:hAnsi="Trebuchet MS" w:cs="Times New Roman" w:hint="default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9166D"/>
    <w:multiLevelType w:val="hybridMultilevel"/>
    <w:tmpl w:val="22905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7EF"/>
    <w:rsid w:val="0003121D"/>
    <w:rsid w:val="001527EF"/>
    <w:rsid w:val="00160BE4"/>
    <w:rsid w:val="00334119"/>
    <w:rsid w:val="006574D2"/>
    <w:rsid w:val="00675113"/>
    <w:rsid w:val="006C166F"/>
    <w:rsid w:val="00862EE2"/>
    <w:rsid w:val="009857AF"/>
    <w:rsid w:val="00A601BD"/>
    <w:rsid w:val="00A8013E"/>
    <w:rsid w:val="00AB2243"/>
    <w:rsid w:val="00BF7335"/>
    <w:rsid w:val="00C17192"/>
    <w:rsid w:val="00C71AA5"/>
    <w:rsid w:val="00CC11AD"/>
    <w:rsid w:val="00CE6293"/>
    <w:rsid w:val="00D554C9"/>
    <w:rsid w:val="00E21B5A"/>
    <w:rsid w:val="00E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CE89"/>
  <w15:chartTrackingRefBased/>
  <w15:docId w15:val="{C1ECE749-5714-4843-9F35-8644B209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1BD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1B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A601BD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A60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3411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34119"/>
    <w:rPr>
      <w:b/>
      <w:bCs/>
    </w:rPr>
  </w:style>
  <w:style w:type="paragraph" w:styleId="NoSpacing">
    <w:name w:val="No Spacing"/>
    <w:uiPriority w:val="1"/>
    <w:qFormat/>
    <w:rsid w:val="003341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031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-internet.ro/legislatie-itc/semnatura-electronica/legea-arhivarii-electronice-1352007/normele-de-aplicare-ale-legii-privind-arhivarea-electronica.html" TargetMode="External"/><Relationship Id="rId5" Type="http://schemas.openxmlformats.org/officeDocument/2006/relationships/hyperlink" Target="http://www.legi-internet.ro/legislatie-itc/semnatura-electronica/legea-arhivarii-electronice-1352007/normele-de-aplicare-ale-legii-privind-arhivarea-electronic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Bratu</dc:creator>
  <cp:keywords/>
  <dc:description/>
  <cp:lastModifiedBy>Iuliana Jecu</cp:lastModifiedBy>
  <cp:revision>3</cp:revision>
  <dcterms:created xsi:type="dcterms:W3CDTF">2022-12-12T12:03:00Z</dcterms:created>
  <dcterms:modified xsi:type="dcterms:W3CDTF">2022-12-12T12:45:00Z</dcterms:modified>
</cp:coreProperties>
</file>