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DE" w:rsidRDefault="005871DE" w:rsidP="00E92993">
      <w:pPr>
        <w:pStyle w:val="ListParagraph"/>
        <w:ind w:left="0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ANEXA nr.3</w:t>
      </w:r>
      <w:bookmarkStart w:id="0" w:name="_GoBack"/>
      <w:bookmarkEnd w:id="0"/>
    </w:p>
    <w:p w:rsidR="005871DE" w:rsidRDefault="005871DE" w:rsidP="00E92993">
      <w:pPr>
        <w:pStyle w:val="ListParagraph"/>
        <w:ind w:left="0"/>
        <w:jc w:val="both"/>
        <w:rPr>
          <w:rFonts w:ascii="Trebuchet MS" w:hAnsi="Trebuchet MS"/>
          <w:b/>
          <w:u w:val="single"/>
        </w:rPr>
      </w:pPr>
    </w:p>
    <w:p w:rsidR="00EF2326" w:rsidRPr="00953A99" w:rsidRDefault="00EF2326" w:rsidP="00E92993">
      <w:pPr>
        <w:pStyle w:val="ListParagraph"/>
        <w:ind w:left="0"/>
        <w:jc w:val="both"/>
        <w:rPr>
          <w:rFonts w:ascii="Trebuchet MS" w:hAnsi="Trebuchet MS"/>
          <w:b/>
          <w:u w:val="single"/>
        </w:rPr>
      </w:pPr>
      <w:r w:rsidRPr="00953A99">
        <w:rPr>
          <w:rFonts w:ascii="Trebuchet MS" w:hAnsi="Trebuchet MS"/>
          <w:b/>
          <w:u w:val="single"/>
        </w:rPr>
        <w:t xml:space="preserve">ATRIBUȚII </w:t>
      </w:r>
      <w:r w:rsidR="00FC501F" w:rsidRPr="00953A99">
        <w:rPr>
          <w:rFonts w:ascii="Trebuchet MS" w:hAnsi="Trebuchet MS"/>
          <w:b/>
          <w:u w:val="single"/>
        </w:rPr>
        <w:t>–</w:t>
      </w:r>
      <w:r w:rsidRPr="00953A99">
        <w:rPr>
          <w:rFonts w:ascii="Trebuchet MS" w:hAnsi="Trebuchet MS"/>
          <w:b/>
          <w:u w:val="single"/>
        </w:rPr>
        <w:t xml:space="preserve"> </w:t>
      </w:r>
      <w:proofErr w:type="spellStart"/>
      <w:r w:rsidR="00FC501F" w:rsidRPr="00953A99">
        <w:rPr>
          <w:rFonts w:ascii="Trebuchet MS" w:hAnsi="Trebuchet MS"/>
          <w:b/>
          <w:u w:val="single"/>
        </w:rPr>
        <w:t>Consilier</w:t>
      </w:r>
      <w:proofErr w:type="spellEnd"/>
      <w:r w:rsidR="00FC501F" w:rsidRPr="00953A99">
        <w:rPr>
          <w:rFonts w:ascii="Trebuchet MS" w:hAnsi="Trebuchet MS"/>
          <w:b/>
          <w:u w:val="single"/>
        </w:rPr>
        <w:t xml:space="preserve">, </w:t>
      </w:r>
      <w:proofErr w:type="spellStart"/>
      <w:r w:rsidR="00FC501F" w:rsidRPr="00953A99">
        <w:rPr>
          <w:rFonts w:ascii="Trebuchet MS" w:hAnsi="Trebuchet MS"/>
          <w:b/>
          <w:u w:val="single"/>
        </w:rPr>
        <w:t>clasa</w:t>
      </w:r>
      <w:proofErr w:type="spellEnd"/>
      <w:r w:rsidR="00FC501F" w:rsidRPr="00953A99">
        <w:rPr>
          <w:rFonts w:ascii="Trebuchet MS" w:hAnsi="Trebuchet MS"/>
          <w:b/>
          <w:u w:val="single"/>
        </w:rPr>
        <w:t xml:space="preserve"> I, grad </w:t>
      </w:r>
      <w:proofErr w:type="spellStart"/>
      <w:r w:rsidR="00FC501F" w:rsidRPr="00953A99">
        <w:rPr>
          <w:rFonts w:ascii="Trebuchet MS" w:hAnsi="Trebuchet MS"/>
          <w:b/>
          <w:u w:val="single"/>
        </w:rPr>
        <w:t>profesional</w:t>
      </w:r>
      <w:proofErr w:type="spellEnd"/>
      <w:r w:rsidR="00FC501F" w:rsidRPr="00953A99">
        <w:rPr>
          <w:rFonts w:ascii="Trebuchet MS" w:hAnsi="Trebuchet MS"/>
          <w:b/>
          <w:u w:val="single"/>
        </w:rPr>
        <w:t xml:space="preserve"> </w:t>
      </w:r>
      <w:proofErr w:type="spellStart"/>
      <w:r w:rsidR="00953A99" w:rsidRPr="00953A99">
        <w:rPr>
          <w:rFonts w:ascii="Trebuchet MS" w:hAnsi="Trebuchet MS"/>
          <w:b/>
          <w:u w:val="single"/>
        </w:rPr>
        <w:t>asistent</w:t>
      </w:r>
      <w:proofErr w:type="spellEnd"/>
      <w:r w:rsidRPr="00953A99">
        <w:rPr>
          <w:rFonts w:ascii="Trebuchet MS" w:hAnsi="Trebuchet MS"/>
          <w:b/>
          <w:u w:val="single"/>
        </w:rPr>
        <w:t xml:space="preserve"> </w:t>
      </w:r>
      <w:proofErr w:type="gramStart"/>
      <w:r w:rsidRPr="00953A99">
        <w:rPr>
          <w:rFonts w:ascii="Trebuchet MS" w:hAnsi="Trebuchet MS"/>
          <w:b/>
          <w:u w:val="single"/>
        </w:rPr>
        <w:t>–</w:t>
      </w:r>
      <w:r w:rsidR="00FC501F" w:rsidRPr="00953A99">
        <w:rPr>
          <w:rFonts w:ascii="Trebuchet MS" w:hAnsi="Trebuchet MS"/>
          <w:b/>
          <w:u w:val="single"/>
        </w:rPr>
        <w:t xml:space="preserve"> </w:t>
      </w:r>
      <w:r w:rsidRPr="00953A99">
        <w:rPr>
          <w:rFonts w:ascii="Trebuchet MS" w:hAnsi="Trebuchet MS"/>
          <w:b/>
          <w:u w:val="single"/>
        </w:rPr>
        <w:t xml:space="preserve"> </w:t>
      </w:r>
      <w:proofErr w:type="spellStart"/>
      <w:r w:rsidRPr="00953A99">
        <w:rPr>
          <w:rFonts w:ascii="Trebuchet MS" w:hAnsi="Trebuchet MS"/>
          <w:b/>
          <w:u w:val="single"/>
        </w:rPr>
        <w:t>Serviciul</w:t>
      </w:r>
      <w:proofErr w:type="spellEnd"/>
      <w:proofErr w:type="gramEnd"/>
      <w:r w:rsidR="00FC501F" w:rsidRPr="00953A99">
        <w:rPr>
          <w:rFonts w:ascii="Trebuchet MS" w:hAnsi="Trebuchet MS"/>
          <w:b/>
          <w:u w:val="single"/>
        </w:rPr>
        <w:t xml:space="preserve"> </w:t>
      </w:r>
      <w:proofErr w:type="spellStart"/>
      <w:r w:rsidR="00953A99" w:rsidRPr="00953A99">
        <w:rPr>
          <w:rFonts w:ascii="Trebuchet MS" w:hAnsi="Trebuchet MS"/>
          <w:b/>
          <w:u w:val="single"/>
        </w:rPr>
        <w:t>Programe</w:t>
      </w:r>
      <w:proofErr w:type="spellEnd"/>
      <w:r w:rsidR="00953A99" w:rsidRPr="00953A99">
        <w:rPr>
          <w:rFonts w:ascii="Trebuchet MS" w:hAnsi="Trebuchet MS"/>
          <w:b/>
          <w:u w:val="single"/>
        </w:rPr>
        <w:t xml:space="preserve"> </w:t>
      </w:r>
      <w:proofErr w:type="spellStart"/>
      <w:r w:rsidR="00953A99" w:rsidRPr="00953A99">
        <w:rPr>
          <w:rFonts w:ascii="Trebuchet MS" w:hAnsi="Trebuchet MS"/>
          <w:b/>
          <w:u w:val="single"/>
        </w:rPr>
        <w:t>și</w:t>
      </w:r>
      <w:proofErr w:type="spellEnd"/>
      <w:r w:rsidR="00953A99" w:rsidRPr="00953A99">
        <w:rPr>
          <w:rFonts w:ascii="Trebuchet MS" w:hAnsi="Trebuchet MS"/>
          <w:b/>
          <w:u w:val="single"/>
        </w:rPr>
        <w:t xml:space="preserve"> </w:t>
      </w:r>
      <w:proofErr w:type="spellStart"/>
      <w:r w:rsidR="00953A99" w:rsidRPr="00953A99">
        <w:rPr>
          <w:rFonts w:ascii="Trebuchet MS" w:hAnsi="Trebuchet MS"/>
          <w:b/>
          <w:u w:val="single"/>
        </w:rPr>
        <w:t>Proiecte</w:t>
      </w:r>
      <w:proofErr w:type="spellEnd"/>
    </w:p>
    <w:p w:rsidR="00EF2326" w:rsidRPr="00FC501F" w:rsidRDefault="00EF2326" w:rsidP="00FC501F">
      <w:pPr>
        <w:pStyle w:val="ListParagraph"/>
        <w:spacing w:after="0"/>
        <w:rPr>
          <w:rFonts w:ascii="Trebuchet MS" w:hAnsi="Trebuchet MS"/>
          <w:sz w:val="20"/>
          <w:szCs w:val="20"/>
        </w:rPr>
      </w:pPr>
    </w:p>
    <w:p w:rsidR="00FC501F" w:rsidRPr="00E92993" w:rsidRDefault="00953A99" w:rsidP="00E92993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92993">
        <w:rPr>
          <w:rFonts w:ascii="Trebuchet MS" w:hAnsi="Trebuchet MS"/>
        </w:rPr>
        <w:t>1.</w:t>
      </w:r>
      <w:r w:rsidR="00FC501F" w:rsidRPr="00E92993">
        <w:rPr>
          <w:rFonts w:ascii="Trebuchet MS" w:hAnsi="Trebuchet MS"/>
        </w:rPr>
        <w:t xml:space="preserve"> </w:t>
      </w:r>
      <w:r w:rsidRPr="00E92993">
        <w:rPr>
          <w:rFonts w:ascii="Trebuchet MS" w:hAnsi="Trebuchet MS"/>
        </w:rPr>
        <w:t xml:space="preserve"> </w:t>
      </w:r>
      <w:r w:rsidRPr="00E92993">
        <w:rPr>
          <w:rFonts w:ascii="Trebuchet MS" w:hAnsi="Trebuchet MS"/>
          <w:lang w:val="ro-RO"/>
        </w:rPr>
        <w:t>Ini</w:t>
      </w:r>
      <w:r w:rsidR="00586113" w:rsidRPr="00E92993">
        <w:rPr>
          <w:rFonts w:ascii="Trebuchet MS" w:hAnsi="Trebuchet MS"/>
          <w:lang w:val="ro-RO"/>
        </w:rPr>
        <w:t>ț</w:t>
      </w:r>
      <w:r w:rsidRPr="00E92993">
        <w:rPr>
          <w:rFonts w:ascii="Trebuchet MS" w:hAnsi="Trebuchet MS"/>
          <w:lang w:val="ro-RO"/>
        </w:rPr>
        <w:t>iaz</w:t>
      </w:r>
      <w:r w:rsidR="00586113" w:rsidRPr="00E92993">
        <w:rPr>
          <w:rFonts w:ascii="Trebuchet MS" w:hAnsi="Trebuchet MS"/>
          <w:lang w:val="ro-RO"/>
        </w:rPr>
        <w:t>ă</w:t>
      </w:r>
      <w:r w:rsidRPr="00E92993">
        <w:rPr>
          <w:rFonts w:ascii="Trebuchet MS" w:hAnsi="Trebuchet MS"/>
          <w:lang w:val="ro-RO"/>
        </w:rPr>
        <w:t>, identific</w:t>
      </w:r>
      <w:r w:rsidR="00586113" w:rsidRPr="00E92993">
        <w:rPr>
          <w:rFonts w:ascii="Trebuchet MS" w:hAnsi="Trebuchet MS"/>
          <w:lang w:val="ro-RO"/>
        </w:rPr>
        <w:t>ă</w:t>
      </w:r>
      <w:r w:rsidRPr="00E92993">
        <w:rPr>
          <w:rFonts w:ascii="Trebuchet MS" w:hAnsi="Trebuchet MS"/>
          <w:lang w:val="ro-RO"/>
        </w:rPr>
        <w:t xml:space="preserve"> surse de finanțare, implementează și </w:t>
      </w:r>
      <w:proofErr w:type="gramStart"/>
      <w:r w:rsidRPr="00E92993">
        <w:rPr>
          <w:rFonts w:ascii="Trebuchet MS" w:hAnsi="Trebuchet MS"/>
          <w:lang w:val="ro-RO"/>
        </w:rPr>
        <w:t>monitorizează  programe</w:t>
      </w:r>
      <w:proofErr w:type="gramEnd"/>
      <w:r w:rsidRPr="00E92993">
        <w:rPr>
          <w:rFonts w:ascii="Trebuchet MS" w:hAnsi="Trebuchet MS"/>
          <w:lang w:val="ro-RO"/>
        </w:rPr>
        <w:t xml:space="preserve"> şi proiecte în domeniul transformării digitale, al societăţii informaţionale şi interoperabilităţii sistemelor informatice ale instituţiilor publice, în condiţiile legii;</w:t>
      </w:r>
    </w:p>
    <w:p w:rsidR="00586113" w:rsidRPr="00953A99" w:rsidRDefault="00586113" w:rsidP="00586113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FC501F" w:rsidRPr="00E92993" w:rsidRDefault="00953A99" w:rsidP="00E92993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92993">
        <w:rPr>
          <w:rFonts w:ascii="Trebuchet MS" w:hAnsi="Trebuchet MS"/>
        </w:rPr>
        <w:t xml:space="preserve">2. </w:t>
      </w:r>
      <w:r w:rsidRPr="00E92993">
        <w:rPr>
          <w:rFonts w:ascii="Trebuchet MS" w:hAnsi="Trebuchet MS"/>
          <w:lang w:val="ro-RO"/>
        </w:rPr>
        <w:t>Asigură suportul de specialitate necesar operaționalizării, administrării și dezvoltării proiectelor/aplicațiilor implementate la nivelul ADR și care se află în portofoliul acesteia;</w:t>
      </w:r>
    </w:p>
    <w:p w:rsidR="00586113" w:rsidRPr="00953A99" w:rsidRDefault="00586113" w:rsidP="00586113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586113" w:rsidRPr="00E92993" w:rsidRDefault="00953A99" w:rsidP="00E92993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92993">
        <w:rPr>
          <w:rFonts w:ascii="Trebuchet MS" w:hAnsi="Trebuchet MS"/>
        </w:rPr>
        <w:t xml:space="preserve">3. </w:t>
      </w:r>
      <w:r w:rsidRPr="00E92993">
        <w:rPr>
          <w:rFonts w:ascii="Trebuchet MS" w:hAnsi="Trebuchet MS"/>
          <w:lang w:val="ro-RO"/>
        </w:rPr>
        <w:t>Monitorizează si evaluează evoluția Strategiei Naionale Agenda Digitală în conformitate cu Manualul de Monitorizare și Evaluare al acestuia;</w:t>
      </w:r>
    </w:p>
    <w:p w:rsidR="00586113" w:rsidRPr="00586113" w:rsidRDefault="00586113" w:rsidP="00586113">
      <w:pPr>
        <w:pStyle w:val="ListParagraph"/>
        <w:spacing w:after="0" w:line="240" w:lineRule="auto"/>
        <w:jc w:val="both"/>
        <w:rPr>
          <w:rFonts w:ascii="Trebuchet MS" w:hAnsi="Trebuchet MS"/>
          <w:lang w:val="ro-RO"/>
        </w:rPr>
      </w:pPr>
      <w:r w:rsidRPr="00586113">
        <w:rPr>
          <w:rFonts w:ascii="Trebuchet MS" w:hAnsi="Trebuchet MS"/>
          <w:lang w:val="ro-RO"/>
        </w:rPr>
        <w:t xml:space="preserve"> </w:t>
      </w:r>
    </w:p>
    <w:p w:rsidR="00FC501F" w:rsidRPr="00E92993" w:rsidRDefault="00953A99" w:rsidP="00E92993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92993">
        <w:rPr>
          <w:rFonts w:ascii="Trebuchet MS" w:hAnsi="Trebuchet MS"/>
          <w:lang w:val="ro-RO"/>
        </w:rPr>
        <w:t>4. Colaboreaza cu structurile din cadrul Autoritatii pentru Digitalizarea Romaniei privind oportunitatea  proiectelor, identifica sursele de finan</w:t>
      </w:r>
      <w:r w:rsidR="00586113" w:rsidRPr="00E92993">
        <w:rPr>
          <w:rFonts w:ascii="Trebuchet MS" w:hAnsi="Trebuchet MS"/>
          <w:lang w:val="ro-RO"/>
        </w:rPr>
        <w:t>ț</w:t>
      </w:r>
      <w:r w:rsidRPr="00E92993">
        <w:rPr>
          <w:rFonts w:ascii="Trebuchet MS" w:hAnsi="Trebuchet MS"/>
          <w:lang w:val="ro-RO"/>
        </w:rPr>
        <w:t>are din fonduri na</w:t>
      </w:r>
      <w:r w:rsidR="00586113" w:rsidRPr="00E92993">
        <w:rPr>
          <w:rFonts w:ascii="Trebuchet MS" w:hAnsi="Trebuchet MS"/>
          <w:lang w:val="ro-RO"/>
        </w:rPr>
        <w:t>ț</w:t>
      </w:r>
      <w:r w:rsidRPr="00E92993">
        <w:rPr>
          <w:rFonts w:ascii="Trebuchet MS" w:hAnsi="Trebuchet MS"/>
          <w:lang w:val="ro-RO"/>
        </w:rPr>
        <w:t>ionale/europene/interna</w:t>
      </w:r>
      <w:r w:rsidR="00586113" w:rsidRPr="00E92993">
        <w:rPr>
          <w:rFonts w:ascii="Trebuchet MS" w:hAnsi="Trebuchet MS"/>
          <w:lang w:val="ro-RO"/>
        </w:rPr>
        <w:t>ț</w:t>
      </w:r>
      <w:r w:rsidRPr="00E92993">
        <w:rPr>
          <w:rFonts w:ascii="Trebuchet MS" w:hAnsi="Trebuchet MS"/>
          <w:lang w:val="ro-RO"/>
        </w:rPr>
        <w:t>ionale privind dezvoltarea proiectelor în domeniul transformării digitale, al societăţii informaţionale şi interoperabilităţii sistemelor informatice ale instituţiilor publice, si dup</w:t>
      </w:r>
      <w:r w:rsidR="00586113" w:rsidRPr="00E92993">
        <w:rPr>
          <w:rFonts w:ascii="Trebuchet MS" w:hAnsi="Trebuchet MS"/>
          <w:lang w:val="ro-RO"/>
        </w:rPr>
        <w:t>ă</w:t>
      </w:r>
      <w:r w:rsidRPr="00E92993">
        <w:rPr>
          <w:rFonts w:ascii="Trebuchet MS" w:hAnsi="Trebuchet MS"/>
          <w:lang w:val="ro-RO"/>
        </w:rPr>
        <w:t xml:space="preserve"> caz, fie scrie cererea de finan</w:t>
      </w:r>
      <w:r w:rsidR="00586113" w:rsidRPr="00E92993">
        <w:rPr>
          <w:rFonts w:ascii="Trebuchet MS" w:hAnsi="Trebuchet MS"/>
          <w:lang w:val="ro-RO"/>
        </w:rPr>
        <w:t>ț</w:t>
      </w:r>
      <w:r w:rsidRPr="00E92993">
        <w:rPr>
          <w:rFonts w:ascii="Trebuchet MS" w:hAnsi="Trebuchet MS"/>
          <w:lang w:val="ro-RO"/>
        </w:rPr>
        <w:t xml:space="preserve">are </w:t>
      </w:r>
      <w:r w:rsidR="00586113" w:rsidRPr="00E92993">
        <w:rPr>
          <w:rFonts w:ascii="Trebuchet MS" w:hAnsi="Trebuchet MS"/>
          <w:lang w:val="ro-RO"/>
        </w:rPr>
        <w:t>î</w:t>
      </w:r>
      <w:r w:rsidRPr="00E92993">
        <w:rPr>
          <w:rFonts w:ascii="Trebuchet MS" w:hAnsi="Trebuchet MS"/>
          <w:lang w:val="ro-RO"/>
        </w:rPr>
        <w:t>mpreuna cu structurile de specialitate, fie directioneaza catre alte structuri elaborarea proiectelor</w:t>
      </w:r>
      <w:r w:rsidR="00586113" w:rsidRPr="00E92993">
        <w:rPr>
          <w:rFonts w:ascii="Trebuchet MS" w:hAnsi="Trebuchet MS"/>
          <w:lang w:val="ro-RO"/>
        </w:rPr>
        <w:t>;</w:t>
      </w:r>
    </w:p>
    <w:p w:rsidR="00586113" w:rsidRPr="00586113" w:rsidRDefault="00586113" w:rsidP="00586113">
      <w:pPr>
        <w:pStyle w:val="ListParagraph"/>
        <w:spacing w:after="0" w:line="240" w:lineRule="auto"/>
        <w:jc w:val="both"/>
        <w:rPr>
          <w:rFonts w:ascii="Trebuchet MS" w:hAnsi="Trebuchet MS"/>
          <w:lang w:val="en-GB"/>
        </w:rPr>
      </w:pPr>
    </w:p>
    <w:p w:rsidR="00953A99" w:rsidRDefault="00953A99" w:rsidP="00E92993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953A99">
        <w:rPr>
          <w:rFonts w:ascii="Trebuchet MS" w:hAnsi="Trebuchet MS"/>
        </w:rPr>
        <w:t xml:space="preserve">5. </w:t>
      </w:r>
      <w:r w:rsidRPr="00953A99">
        <w:rPr>
          <w:rFonts w:ascii="Trebuchet MS" w:eastAsia="Times New Roman" w:hAnsi="Trebuchet MS" w:cs="Times New Roman"/>
          <w:lang w:val="ro-RO"/>
        </w:rPr>
        <w:t>Particip</w:t>
      </w:r>
      <w:r w:rsidR="00D21CBF">
        <w:rPr>
          <w:rFonts w:ascii="Trebuchet MS" w:eastAsia="Times New Roman" w:hAnsi="Trebuchet MS" w:cs="Times New Roman"/>
          <w:lang w:val="ro-RO"/>
        </w:rPr>
        <w:t>ă</w:t>
      </w:r>
      <w:r w:rsidRPr="00953A99">
        <w:rPr>
          <w:rFonts w:ascii="Trebuchet MS" w:eastAsia="Times New Roman" w:hAnsi="Trebuchet MS" w:cs="Times New Roman"/>
          <w:lang w:val="ro-RO"/>
        </w:rPr>
        <w:t>, dup</w:t>
      </w:r>
      <w:r w:rsidR="00D21CBF">
        <w:rPr>
          <w:rFonts w:ascii="Trebuchet MS" w:eastAsia="Times New Roman" w:hAnsi="Trebuchet MS" w:cs="Times New Roman"/>
          <w:lang w:val="ro-RO"/>
        </w:rPr>
        <w:t>ă</w:t>
      </w:r>
      <w:r w:rsidRPr="00953A99">
        <w:rPr>
          <w:rFonts w:ascii="Trebuchet MS" w:eastAsia="Times New Roman" w:hAnsi="Trebuchet MS" w:cs="Times New Roman"/>
          <w:lang w:val="ro-RO"/>
        </w:rPr>
        <w:t xml:space="preserve"> caz, la reuniunile comisiilor de specialitate/comitetelor/grupurilor de lucru/la nivelul Ministerului Fondurilor Europene </w:t>
      </w:r>
      <w:r w:rsidR="00D21CBF">
        <w:rPr>
          <w:rFonts w:ascii="Trebuchet MS" w:eastAsia="Times New Roman" w:hAnsi="Trebuchet MS" w:cs="Times New Roman"/>
          <w:lang w:val="ro-RO"/>
        </w:rPr>
        <w:t>î</w:t>
      </w:r>
      <w:r w:rsidRPr="00953A99">
        <w:rPr>
          <w:rFonts w:ascii="Trebuchet MS" w:eastAsia="Times New Roman" w:hAnsi="Trebuchet MS" w:cs="Times New Roman"/>
          <w:lang w:val="ro-RO"/>
        </w:rPr>
        <w:t>n vederea inform</w:t>
      </w:r>
      <w:r w:rsidR="00D21CBF">
        <w:rPr>
          <w:rFonts w:ascii="Trebuchet MS" w:eastAsia="Times New Roman" w:hAnsi="Trebuchet MS" w:cs="Times New Roman"/>
          <w:lang w:val="ro-RO"/>
        </w:rPr>
        <w:t>ă</w:t>
      </w:r>
      <w:r w:rsidRPr="00953A99">
        <w:rPr>
          <w:rFonts w:ascii="Trebuchet MS" w:eastAsia="Times New Roman" w:hAnsi="Trebuchet MS" w:cs="Times New Roman"/>
          <w:lang w:val="ro-RO"/>
        </w:rPr>
        <w:t>rii cu privire la urmatorul exerci</w:t>
      </w:r>
      <w:r w:rsidR="00D21CBF">
        <w:rPr>
          <w:rFonts w:ascii="Trebuchet MS" w:eastAsia="Times New Roman" w:hAnsi="Trebuchet MS" w:cs="Times New Roman"/>
          <w:lang w:val="ro-RO"/>
        </w:rPr>
        <w:t>ț</w:t>
      </w:r>
      <w:r w:rsidRPr="00953A99">
        <w:rPr>
          <w:rFonts w:ascii="Trebuchet MS" w:eastAsia="Times New Roman" w:hAnsi="Trebuchet MS" w:cs="Times New Roman"/>
          <w:lang w:val="ro-RO"/>
        </w:rPr>
        <w:t>iu financiar 2021-2027, alaturi de Serviciului Relații Internaționale și afaceri europene</w:t>
      </w:r>
      <w:r w:rsidR="00586113">
        <w:rPr>
          <w:rFonts w:ascii="Trebuchet MS" w:eastAsia="Times New Roman" w:hAnsi="Trebuchet MS" w:cs="Times New Roman"/>
          <w:lang w:val="ro-RO"/>
        </w:rPr>
        <w:t>;</w:t>
      </w:r>
    </w:p>
    <w:p w:rsidR="00586113" w:rsidRDefault="00586113" w:rsidP="00586113">
      <w:pPr>
        <w:suppressAutoHyphens/>
        <w:spacing w:after="0" w:line="240" w:lineRule="auto"/>
        <w:ind w:left="720"/>
        <w:jc w:val="both"/>
        <w:rPr>
          <w:rFonts w:ascii="Trebuchet MS" w:eastAsia="Times New Roman" w:hAnsi="Trebuchet MS" w:cs="Times New Roman"/>
          <w:lang w:val="ro-RO"/>
        </w:rPr>
      </w:pPr>
    </w:p>
    <w:p w:rsidR="00953A99" w:rsidRDefault="00953A99" w:rsidP="00E92993">
      <w:pPr>
        <w:suppressAutoHyphens/>
        <w:spacing w:after="0" w:line="240" w:lineRule="auto"/>
        <w:jc w:val="both"/>
        <w:rPr>
          <w:rFonts w:ascii="Trebuchet MS" w:hAnsi="Trebuchet MS"/>
          <w:lang w:val="ro-RO"/>
        </w:rPr>
      </w:pPr>
      <w:r w:rsidRPr="00953A99">
        <w:rPr>
          <w:rFonts w:ascii="Trebuchet MS" w:hAnsi="Trebuchet MS"/>
          <w:lang w:val="ro-RO"/>
        </w:rPr>
        <w:t xml:space="preserve">6. Elaborarea mandatelor </w:t>
      </w:r>
      <w:r w:rsidR="00D21CBF">
        <w:rPr>
          <w:rFonts w:ascii="Trebuchet MS" w:hAnsi="Trebuchet MS"/>
          <w:lang w:val="ro-RO"/>
        </w:rPr>
        <w:t>ș</w:t>
      </w:r>
      <w:r w:rsidRPr="00953A99">
        <w:rPr>
          <w:rFonts w:ascii="Trebuchet MS" w:hAnsi="Trebuchet MS"/>
          <w:lang w:val="ro-RO"/>
        </w:rPr>
        <w:t xml:space="preserve">i a materialelor, </w:t>
      </w:r>
      <w:r w:rsidR="00D21CBF">
        <w:rPr>
          <w:rFonts w:ascii="Trebuchet MS" w:hAnsi="Trebuchet MS"/>
          <w:lang w:val="ro-RO"/>
        </w:rPr>
        <w:t>î</w:t>
      </w:r>
      <w:r w:rsidRPr="00953A99">
        <w:rPr>
          <w:rFonts w:ascii="Trebuchet MS" w:hAnsi="Trebuchet MS"/>
          <w:lang w:val="ro-RO"/>
        </w:rPr>
        <w:t>n concordan</w:t>
      </w:r>
      <w:r w:rsidR="00D21CBF">
        <w:rPr>
          <w:rFonts w:ascii="Trebuchet MS" w:hAnsi="Trebuchet MS"/>
          <w:lang w:val="ro-RO"/>
        </w:rPr>
        <w:t>ță</w:t>
      </w:r>
      <w:r w:rsidRPr="00953A99">
        <w:rPr>
          <w:rFonts w:ascii="Trebuchet MS" w:hAnsi="Trebuchet MS"/>
          <w:lang w:val="ro-RO"/>
        </w:rPr>
        <w:t xml:space="preserve"> cu activitatea Serviciului Programe si Proiecte, prezentate de conducerea ADR la grupurile de lucru la nivelul Comisiei Europene</w:t>
      </w:r>
      <w:r w:rsidR="00586113">
        <w:rPr>
          <w:rFonts w:ascii="Trebuchet MS" w:hAnsi="Trebuchet MS"/>
          <w:lang w:val="ro-RO"/>
        </w:rPr>
        <w:t>;</w:t>
      </w:r>
    </w:p>
    <w:p w:rsidR="00586113" w:rsidRDefault="00586113" w:rsidP="00586113">
      <w:pPr>
        <w:suppressAutoHyphens/>
        <w:spacing w:after="0" w:line="240" w:lineRule="auto"/>
        <w:ind w:left="720"/>
        <w:jc w:val="both"/>
        <w:rPr>
          <w:rFonts w:ascii="Trebuchet MS" w:hAnsi="Trebuchet MS"/>
          <w:lang w:val="ro-RO"/>
        </w:rPr>
      </w:pPr>
    </w:p>
    <w:p w:rsidR="00953A99" w:rsidRPr="00953A99" w:rsidRDefault="00953A99" w:rsidP="00E92993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>
        <w:rPr>
          <w:rFonts w:ascii="Trebuchet MS" w:eastAsia="Times New Roman" w:hAnsi="Trebuchet MS" w:cs="Times New Roman"/>
          <w:lang w:val="ro-RO"/>
        </w:rPr>
        <w:t xml:space="preserve">7. </w:t>
      </w:r>
      <w:r w:rsidRPr="00953A99">
        <w:rPr>
          <w:rFonts w:ascii="Trebuchet MS" w:hAnsi="Trebuchet MS"/>
          <w:lang w:val="ro-RO"/>
        </w:rPr>
        <w:t>Alte atribuții delegate în condițiile legii de seful ierahic superior.</w:t>
      </w:r>
    </w:p>
    <w:sectPr w:rsidR="00953A99" w:rsidRPr="00953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54" w:rsidRDefault="009D2154" w:rsidP="00586113">
      <w:pPr>
        <w:spacing w:after="0" w:line="240" w:lineRule="auto"/>
      </w:pPr>
      <w:r>
        <w:separator/>
      </w:r>
    </w:p>
  </w:endnote>
  <w:endnote w:type="continuationSeparator" w:id="0">
    <w:p w:rsidR="009D2154" w:rsidRDefault="009D2154" w:rsidP="0058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54" w:rsidRDefault="009D2154" w:rsidP="00586113">
      <w:pPr>
        <w:spacing w:after="0" w:line="240" w:lineRule="auto"/>
      </w:pPr>
      <w:r>
        <w:separator/>
      </w:r>
    </w:p>
  </w:footnote>
  <w:footnote w:type="continuationSeparator" w:id="0">
    <w:p w:rsidR="009D2154" w:rsidRDefault="009D2154" w:rsidP="0058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13" w:rsidRDefault="00586113">
    <w:pPr>
      <w:pStyle w:val="Header"/>
    </w:pPr>
  </w:p>
  <w:p w:rsidR="00B12D18" w:rsidRDefault="00B12D18">
    <w:pPr>
      <w:pStyle w:val="Header"/>
    </w:pPr>
  </w:p>
  <w:p w:rsidR="00586113" w:rsidRDefault="00586113">
    <w:pPr>
      <w:pStyle w:val="Header"/>
    </w:pPr>
  </w:p>
  <w:p w:rsidR="00586113" w:rsidRDefault="00586113">
    <w:pPr>
      <w:pStyle w:val="Header"/>
    </w:pPr>
  </w:p>
  <w:p w:rsidR="00586113" w:rsidRDefault="00586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409B"/>
    <w:multiLevelType w:val="hybridMultilevel"/>
    <w:tmpl w:val="4E6CF740"/>
    <w:lvl w:ilvl="0" w:tplc="F31280F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111AC"/>
    <w:multiLevelType w:val="hybridMultilevel"/>
    <w:tmpl w:val="A116534C"/>
    <w:lvl w:ilvl="0" w:tplc="9BCE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D8"/>
    <w:rsid w:val="0004039F"/>
    <w:rsid w:val="000D734A"/>
    <w:rsid w:val="0024059E"/>
    <w:rsid w:val="003803E2"/>
    <w:rsid w:val="00586113"/>
    <w:rsid w:val="005871DE"/>
    <w:rsid w:val="00675CD2"/>
    <w:rsid w:val="00833489"/>
    <w:rsid w:val="0085698F"/>
    <w:rsid w:val="00923C0F"/>
    <w:rsid w:val="00953A99"/>
    <w:rsid w:val="009D2154"/>
    <w:rsid w:val="00B12D18"/>
    <w:rsid w:val="00D21CBF"/>
    <w:rsid w:val="00D867D8"/>
    <w:rsid w:val="00E92993"/>
    <w:rsid w:val="00EF2326"/>
    <w:rsid w:val="00FA3E92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6E1D"/>
  <w15:docId w15:val="{C6B96C1D-BD9E-4DC2-A2A5-A1AFA692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13"/>
  </w:style>
  <w:style w:type="paragraph" w:styleId="Footer">
    <w:name w:val="footer"/>
    <w:basedOn w:val="Normal"/>
    <w:link w:val="FooterChar"/>
    <w:uiPriority w:val="99"/>
    <w:unhideWhenUsed/>
    <w:rsid w:val="0058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carmen.bratu</dc:creator>
  <cp:lastModifiedBy>Veronica Brandus</cp:lastModifiedBy>
  <cp:revision>7</cp:revision>
  <cp:lastPrinted>2023-04-28T07:52:00Z</cp:lastPrinted>
  <dcterms:created xsi:type="dcterms:W3CDTF">2023-04-27T14:31:00Z</dcterms:created>
  <dcterms:modified xsi:type="dcterms:W3CDTF">2023-05-02T06:56:00Z</dcterms:modified>
</cp:coreProperties>
</file>