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7AE" w14:textId="67CFB709" w:rsidR="000F3DAC" w:rsidRDefault="00AA38E0" w:rsidP="00634285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374D7EC3" wp14:editId="11CB2A9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51903" cy="2198914"/>
            <wp:effectExtent l="0" t="0" r="0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7551903" cy="219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7A709" w14:textId="401B065B" w:rsidR="002C1977" w:rsidRDefault="00620682" w:rsidP="00634285">
      <w:pPr>
        <w:spacing w:line="0" w:lineRule="atLeast"/>
        <w:jc w:val="both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800" behindDoc="1" locked="0" layoutInCell="1" allowOverlap="1" wp14:anchorId="597859B9" wp14:editId="54E019A5">
            <wp:simplePos x="0" y="0"/>
            <wp:positionH relativeFrom="margin">
              <wp:posOffset>3529420</wp:posOffset>
            </wp:positionH>
            <wp:positionV relativeFrom="paragraph">
              <wp:posOffset>-496570</wp:posOffset>
            </wp:positionV>
            <wp:extent cx="695874" cy="652582"/>
            <wp:effectExtent l="0" t="0" r="9525" b="0"/>
            <wp:wrapNone/>
            <wp:docPr id="4" name="Imagine 4" descr="C:\Users\acdum\AppData\Local\Microsoft\Windows\INetCache\Content.Word\INTRODUCETI SIGLA PR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dum\AppData\Local\Microsoft\Windows\INetCache\Content.Word\INTRODUCETI SIGLA PROGR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74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FE287" w14:textId="376DD785" w:rsidR="00634285" w:rsidRDefault="002C1977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4655" behindDoc="1" locked="0" layoutInCell="1" allowOverlap="1" wp14:anchorId="7E7D89C7" wp14:editId="5B22A177">
            <wp:simplePos x="0" y="0"/>
            <wp:positionH relativeFrom="page">
              <wp:align>left</wp:align>
            </wp:positionH>
            <wp:positionV relativeFrom="paragraph">
              <wp:posOffset>-945515</wp:posOffset>
            </wp:positionV>
            <wp:extent cx="7623810" cy="1915795"/>
            <wp:effectExtent l="0" t="0" r="0" b="8255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4E6"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 wp14:anchorId="0B2AEDE7" wp14:editId="08F5788F">
            <wp:simplePos x="0" y="0"/>
            <wp:positionH relativeFrom="column">
              <wp:posOffset>1910715</wp:posOffset>
            </wp:positionH>
            <wp:positionV relativeFrom="paragraph">
              <wp:posOffset>-648335</wp:posOffset>
            </wp:positionV>
            <wp:extent cx="624840" cy="624840"/>
            <wp:effectExtent l="0" t="0" r="0" b="0"/>
            <wp:wrapNone/>
            <wp:docPr id="11" name="Imagine 3" descr="C:\Users\acdum\AppData\Local\Microsoft\Windows\INetCache\Content.Word\sigla_guv_coroana_albast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C:\Users\acdum\AppData\Local\Microsoft\Windows\INetCache\Content.Word\sigla_guv_coroana_albastr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24236" w14:textId="1FB065A6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2D73047C" w14:textId="6241DBAF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07FCE0F" w14:textId="4CA91053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3210D417" w14:textId="68F64909" w:rsidR="00634285" w:rsidRPr="00F810E6" w:rsidRDefault="00634285" w:rsidP="00634285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14:paraId="4227E9AA" w14:textId="77777777" w:rsidR="00634285" w:rsidRDefault="00634285" w:rsidP="00634285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sdt>
      <w:sdtPr>
        <w:rPr>
          <w:rFonts w:ascii="Trebuchet MS" w:eastAsia="Trebuchet MS" w:hAnsi="Trebuchet MS"/>
          <w:b/>
          <w:color w:val="141F25"/>
          <w:sz w:val="28"/>
          <w:szCs w:val="28"/>
        </w:rPr>
        <w:id w:val="851301301"/>
        <w:placeholder>
          <w:docPart w:val="9E672E7E476C4F9D9169071BF1DFE74C"/>
        </w:placeholder>
        <w:text/>
      </w:sdtPr>
      <w:sdtEndPr/>
      <w:sdtContent>
        <w:p w14:paraId="00DDFC19" w14:textId="66BF4E3E" w:rsidR="00AA38E0" w:rsidRPr="000D5594" w:rsidRDefault="008A7A85" w:rsidP="00AA38E0">
          <w:pPr>
            <w:spacing w:line="0" w:lineRule="atLeast"/>
            <w:jc w:val="right"/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2</w:t>
          </w:r>
          <w:r w:rsidR="006070C2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5</w:t>
          </w:r>
          <w:r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</w:t>
          </w:r>
          <w:r w:rsidR="00B01731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>Martie</w:t>
          </w:r>
          <w:r w:rsidR="00AA38E0">
            <w:rPr>
              <w:rFonts w:ascii="Trebuchet MS" w:eastAsia="Trebuchet MS" w:hAnsi="Trebuchet MS"/>
              <w:b/>
              <w:color w:val="141F25"/>
              <w:sz w:val="28"/>
              <w:szCs w:val="28"/>
            </w:rPr>
            <w:t xml:space="preserve"> 2021</w:t>
          </w:r>
        </w:p>
      </w:sdtContent>
    </w:sdt>
    <w:p w14:paraId="76E10E62" w14:textId="77777777" w:rsidR="00AA38E0" w:rsidRPr="00FC1D76" w:rsidRDefault="00AA38E0" w:rsidP="00AA38E0">
      <w:pPr>
        <w:pStyle w:val="Default"/>
        <w:jc w:val="center"/>
        <w:rPr>
          <w:rFonts w:ascii="Trebuchet MS" w:hAnsi="Trebuchet MS"/>
          <w:b/>
          <w:bCs/>
          <w:sz w:val="22"/>
          <w:szCs w:val="22"/>
        </w:rPr>
      </w:pPr>
    </w:p>
    <w:p w14:paraId="6C0EF579" w14:textId="556890FA" w:rsidR="00333F99" w:rsidRPr="00FC1D76" w:rsidRDefault="00333F99" w:rsidP="00AA38E0">
      <w:pPr>
        <w:pStyle w:val="Default"/>
        <w:jc w:val="center"/>
        <w:rPr>
          <w:rFonts w:ascii="Trebuchet MS" w:hAnsi="Trebuchet MS"/>
          <w:b/>
          <w:bCs/>
          <w:lang w:val="ro-RO"/>
        </w:rPr>
      </w:pPr>
      <w:r w:rsidRPr="00FC1D76">
        <w:rPr>
          <w:rFonts w:ascii="Trebuchet MS" w:hAnsi="Trebuchet MS"/>
          <w:b/>
          <w:bCs/>
        </w:rPr>
        <w:t>ANUN</w:t>
      </w:r>
      <w:r w:rsidRPr="00FC1D76">
        <w:rPr>
          <w:rFonts w:ascii="Trebuchet MS" w:hAnsi="Trebuchet MS"/>
          <w:b/>
          <w:bCs/>
          <w:lang w:val="ro-RO"/>
        </w:rPr>
        <w:t xml:space="preserve">Ț </w:t>
      </w:r>
      <w:r w:rsidR="00B01731" w:rsidRPr="00FC1D76">
        <w:rPr>
          <w:rFonts w:ascii="Trebuchet MS" w:hAnsi="Trebuchet MS"/>
          <w:b/>
          <w:bCs/>
          <w:lang w:val="ro-RO"/>
        </w:rPr>
        <w:t>DE FINALIZARE</w:t>
      </w:r>
      <w:r w:rsidRPr="00FC1D76">
        <w:rPr>
          <w:rFonts w:ascii="Trebuchet MS" w:hAnsi="Trebuchet MS"/>
          <w:b/>
          <w:bCs/>
          <w:lang w:val="ro-RO"/>
        </w:rPr>
        <w:t xml:space="preserve"> PROIECT</w:t>
      </w:r>
    </w:p>
    <w:p w14:paraId="278EB44B" w14:textId="58A5E259" w:rsidR="00257C14" w:rsidRPr="00FC1D76" w:rsidRDefault="00257C14" w:rsidP="00AA38E0">
      <w:pPr>
        <w:pStyle w:val="Default"/>
        <w:jc w:val="center"/>
        <w:rPr>
          <w:rFonts w:ascii="Trebuchet MS" w:hAnsi="Trebuchet MS"/>
          <w:b/>
          <w:bCs/>
          <w:lang w:val="ro-RO"/>
        </w:rPr>
      </w:pPr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“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Sprijin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pentru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identificarea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gestionarea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şi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implementarea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proiectelor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Ministerului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Comunicațiilor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și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pentru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Societatea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Informaţională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finanţate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în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cadrul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>axei</w:t>
      </w:r>
      <w:proofErr w:type="spellEnd"/>
      <w:r w:rsidRPr="00FC1D76">
        <w:rPr>
          <w:rFonts w:ascii="Trebuchet MS" w:hAnsi="Trebuchet MS"/>
          <w:b/>
          <w:bCs/>
          <w:bdr w:val="none" w:sz="0" w:space="0" w:color="auto" w:frame="1"/>
          <w:shd w:val="clear" w:color="auto" w:fill="FFFFFF"/>
        </w:rPr>
        <w:t xml:space="preserve"> 2 POC 2014-2020”</w:t>
      </w:r>
    </w:p>
    <w:p w14:paraId="526F7593" w14:textId="77777777" w:rsidR="001B367D" w:rsidRPr="00FC1D76" w:rsidRDefault="001B367D" w:rsidP="00AA38E0">
      <w:pPr>
        <w:pStyle w:val="Default"/>
        <w:jc w:val="center"/>
        <w:rPr>
          <w:rFonts w:ascii="Trebuchet MS" w:hAnsi="Trebuchet MS"/>
          <w:b/>
          <w:bCs/>
          <w:sz w:val="22"/>
          <w:szCs w:val="22"/>
          <w:lang w:val="ro-RO"/>
        </w:rPr>
      </w:pPr>
    </w:p>
    <w:p w14:paraId="2BFD15E1" w14:textId="77777777" w:rsidR="001B367D" w:rsidRPr="00FC1D76" w:rsidRDefault="001B367D" w:rsidP="00C039B3">
      <w:pPr>
        <w:pStyle w:val="Default"/>
        <w:rPr>
          <w:rFonts w:ascii="Trebuchet MS" w:hAnsi="Trebuchet MS" w:cs="Times New Roman"/>
          <w:color w:val="FF0000"/>
          <w:sz w:val="22"/>
          <w:szCs w:val="22"/>
        </w:rPr>
      </w:pPr>
      <w:bookmarkStart w:id="0" w:name="_Hlk64536650"/>
    </w:p>
    <w:bookmarkEnd w:id="0"/>
    <w:p w14:paraId="43B9772C" w14:textId="6C56FFD1" w:rsidR="001B367D" w:rsidRDefault="008759F6" w:rsidP="00FC1D76">
      <w:pPr>
        <w:pStyle w:val="Default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proofErr w:type="spellStart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>Autoritatea</w:t>
      </w:r>
      <w:proofErr w:type="spellEnd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 xml:space="preserve"> </w:t>
      </w:r>
      <w:proofErr w:type="spellStart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>pentru</w:t>
      </w:r>
      <w:proofErr w:type="spellEnd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 xml:space="preserve"> </w:t>
      </w:r>
      <w:proofErr w:type="spellStart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>Digitalizarea</w:t>
      </w:r>
      <w:proofErr w:type="spellEnd"/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</w:rPr>
        <w:t xml:space="preserve"> Rom</w:t>
      </w:r>
      <w:r w:rsidRPr="00FC1D76">
        <w:rPr>
          <w:rStyle w:val="Emphasis"/>
          <w:rFonts w:ascii="Trebuchet MS" w:hAnsi="Trebuchet MS" w:cs="Times New Roman"/>
          <w:i w:val="0"/>
          <w:iCs w:val="0"/>
          <w:kern w:val="36"/>
          <w:sz w:val="22"/>
          <w:szCs w:val="22"/>
          <w:lang w:val="ro-RO"/>
        </w:rPr>
        <w:t xml:space="preserve">âniei, în calitate de beneficiar, a finalizat contractul de finanțare pentru proiectul </w:t>
      </w:r>
      <w:bookmarkStart w:id="1" w:name="_Hlk65146456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“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Sprijin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identificarea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gestionarea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şi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implementarea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proiectelor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Ministerului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Comunicațiilor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și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pentru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Societatea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Informaţională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finanţate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în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cadrul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>axei</w:t>
      </w:r>
      <w:proofErr w:type="spellEnd"/>
      <w:r w:rsidR="001B367D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2 POC 2014-2020”</w:t>
      </w:r>
      <w:bookmarkEnd w:id="1"/>
      <w:r w:rsidR="001B367D" w:rsidRPr="00FC1D76">
        <w:rPr>
          <w:rFonts w:ascii="Trebuchet MS" w:hAnsi="Trebuchet MS"/>
          <w:sz w:val="22"/>
          <w:szCs w:val="22"/>
          <w:shd w:val="clear" w:color="auto" w:fill="FFFFFF"/>
        </w:rPr>
        <w:t xml:space="preserve">, </w:t>
      </w:r>
      <w:r w:rsidR="00876C35" w:rsidRPr="00FC1D76">
        <w:rPr>
          <w:rFonts w:ascii="Trebuchet MS" w:hAnsi="Trebuchet MS"/>
          <w:sz w:val="22"/>
          <w:szCs w:val="22"/>
          <w:shd w:val="clear" w:color="auto" w:fill="FFFFFF"/>
        </w:rPr>
        <w:t>C</w:t>
      </w:r>
      <w:r w:rsidR="001B367D" w:rsidRPr="00FC1D76">
        <w:rPr>
          <w:rFonts w:ascii="Trebuchet MS" w:hAnsi="Trebuchet MS"/>
          <w:sz w:val="22"/>
          <w:szCs w:val="22"/>
          <w:shd w:val="clear" w:color="auto" w:fill="FFFFFF"/>
        </w:rPr>
        <w:t>od</w:t>
      </w:r>
      <w:r w:rsidR="00876C35" w:rsidRPr="00FC1D76">
        <w:rPr>
          <w:rFonts w:ascii="Trebuchet MS" w:hAnsi="Trebuchet MS"/>
          <w:sz w:val="22"/>
          <w:szCs w:val="22"/>
          <w:shd w:val="clear" w:color="auto" w:fill="FFFFFF"/>
        </w:rPr>
        <w:t xml:space="preserve"> </w:t>
      </w:r>
      <w:proofErr w:type="spellStart"/>
      <w:r w:rsidR="00876C35" w:rsidRPr="00FC1D76">
        <w:rPr>
          <w:rFonts w:ascii="Trebuchet MS" w:hAnsi="Trebuchet MS"/>
          <w:sz w:val="22"/>
          <w:szCs w:val="22"/>
          <w:shd w:val="clear" w:color="auto" w:fill="FFFFFF"/>
        </w:rPr>
        <w:t>proiect</w:t>
      </w:r>
      <w:proofErr w:type="spellEnd"/>
      <w:r w:rsidR="001B367D" w:rsidRPr="00FC1D76">
        <w:rPr>
          <w:rFonts w:ascii="Trebuchet MS" w:hAnsi="Trebuchet MS"/>
          <w:sz w:val="22"/>
          <w:szCs w:val="22"/>
          <w:shd w:val="clear" w:color="auto" w:fill="FFFFFF"/>
        </w:rPr>
        <w:t xml:space="preserve"> 1.1.002</w:t>
      </w:r>
      <w:r w:rsidR="005252C9" w:rsidRPr="00FC1D76">
        <w:rPr>
          <w:rFonts w:ascii="Trebuchet MS" w:hAnsi="Trebuchet MS"/>
          <w:sz w:val="22"/>
          <w:szCs w:val="22"/>
          <w:shd w:val="clear" w:color="auto" w:fill="FFFFFF"/>
        </w:rPr>
        <w:t>.</w:t>
      </w:r>
    </w:p>
    <w:p w14:paraId="60A0EC6F" w14:textId="77777777" w:rsidR="00FC1D76" w:rsidRPr="00FC1D76" w:rsidRDefault="00FC1D76" w:rsidP="00FC1D76">
      <w:pPr>
        <w:pStyle w:val="Default"/>
        <w:jc w:val="both"/>
        <w:rPr>
          <w:rFonts w:ascii="Trebuchet MS" w:hAnsi="Trebuchet MS" w:cs="Times New Roman"/>
          <w:kern w:val="36"/>
          <w:sz w:val="22"/>
          <w:szCs w:val="22"/>
          <w:lang w:val="ro-RO"/>
        </w:rPr>
      </w:pPr>
    </w:p>
    <w:p w14:paraId="0CD5E885" w14:textId="2B6DC194" w:rsidR="002948BA" w:rsidRDefault="008759F6" w:rsidP="00FC1D76">
      <w:pPr>
        <w:pStyle w:val="Default"/>
        <w:jc w:val="both"/>
        <w:rPr>
          <w:rFonts w:ascii="Trebuchet MS" w:hAnsi="Trebuchet MS"/>
          <w:color w:val="00171F"/>
          <w:sz w:val="22"/>
          <w:szCs w:val="22"/>
          <w:shd w:val="clear" w:color="auto" w:fill="FFFFFF"/>
        </w:rPr>
      </w:pP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Valoarea</w:t>
      </w:r>
      <w:proofErr w:type="spellEnd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totală</w:t>
      </w:r>
      <w:proofErr w:type="spellEnd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proiectului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>este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 xml:space="preserve"> de</w:t>
      </w:r>
      <w:r w:rsidRPr="00FC1D76">
        <w:rPr>
          <w:rFonts w:ascii="Trebuchet MS" w:hAnsi="Trebuchet MS" w:cs="Helvetica"/>
          <w:sz w:val="22"/>
          <w:szCs w:val="22"/>
        </w:rPr>
        <w:t> </w:t>
      </w:r>
      <w:r w:rsidRPr="00A87367">
        <w:rPr>
          <w:rFonts w:ascii="Trebuchet MS" w:hAnsi="Trebuchet MS" w:cs="Helvetica"/>
          <w:color w:val="auto"/>
          <w:sz w:val="22"/>
          <w:szCs w:val="22"/>
        </w:rPr>
        <w:t>15.592.662,90</w:t>
      </w:r>
      <w:r w:rsidR="002948BA" w:rsidRPr="00A87367">
        <w:rPr>
          <w:rFonts w:ascii="Trebuchet MS" w:hAnsi="Trebuchet MS" w:cs="Helvetica"/>
          <w:color w:val="auto"/>
          <w:sz w:val="22"/>
          <w:szCs w:val="22"/>
        </w:rPr>
        <w:t xml:space="preserve">, </w:t>
      </w:r>
      <w:proofErr w:type="spellStart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>valoarea</w:t>
      </w:r>
      <w:proofErr w:type="spellEnd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 xml:space="preserve"> </w:t>
      </w:r>
      <w:proofErr w:type="spellStart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>totală</w:t>
      </w:r>
      <w:proofErr w:type="spellEnd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 xml:space="preserve"> </w:t>
      </w:r>
      <w:proofErr w:type="spellStart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>eligibilă</w:t>
      </w:r>
      <w:proofErr w:type="spellEnd"/>
      <w:r w:rsidR="002948BA" w:rsidRPr="00A87367">
        <w:rPr>
          <w:rFonts w:ascii="Trebuchet MS" w:hAnsi="Trebuchet MS" w:cs="Helvetica"/>
          <w:color w:val="auto"/>
          <w:sz w:val="22"/>
          <w:szCs w:val="22"/>
        </w:rPr>
        <w:t xml:space="preserve"> </w:t>
      </w:r>
      <w:r w:rsidR="002948BA">
        <w:rPr>
          <w:rFonts w:ascii="Trebuchet MS" w:hAnsi="Trebuchet MS"/>
          <w:color w:val="00171F"/>
          <w:sz w:val="22"/>
          <w:szCs w:val="22"/>
          <w:shd w:val="clear" w:color="auto" w:fill="FFFFFF"/>
        </w:rPr>
        <w:t>15</w:t>
      </w:r>
      <w:r w:rsidR="005C16B3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  <w:r w:rsidR="002948BA">
        <w:rPr>
          <w:rFonts w:ascii="Trebuchet MS" w:hAnsi="Trebuchet MS"/>
          <w:color w:val="00171F"/>
          <w:sz w:val="22"/>
          <w:szCs w:val="22"/>
          <w:shd w:val="clear" w:color="auto" w:fill="FFFFFF"/>
        </w:rPr>
        <w:t>132</w:t>
      </w:r>
      <w:r w:rsidR="005C16B3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  <w:r w:rsidR="002948BA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996,60 </w:t>
      </w:r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lei</w:t>
      </w:r>
      <w:r w:rsidR="002948BA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din care 12,816,891,47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lei</w:t>
      </w:r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reprezintă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bookmarkStart w:id="2" w:name="_Hlk65436414"/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finanțare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nerambursabilă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din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Fondul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European de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Dezvoltare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Regională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prin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Programul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Asistență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Tehnică</w:t>
      </w:r>
      <w:proofErr w:type="spellEnd"/>
      <w:r w:rsidR="00891154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2014-2020</w:t>
      </w:r>
      <w:r w:rsidR="00F627A5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</w:p>
    <w:bookmarkEnd w:id="2"/>
    <w:p w14:paraId="3570A142" w14:textId="13AA008B" w:rsidR="00D03283" w:rsidRPr="00D03283" w:rsidRDefault="002948BA" w:rsidP="00D03283">
      <w:pPr>
        <w:jc w:val="both"/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</w:pPr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La finalizarea proiectului, valoarea totală eligibilă a fost de </w:t>
      </w:r>
      <w:r w:rsidR="008919EC">
        <w:rPr>
          <w:rFonts w:ascii="Trebuchet MS" w:hAnsi="Trebuchet MS"/>
          <w:color w:val="00171F"/>
          <w:sz w:val="22"/>
          <w:szCs w:val="22"/>
          <w:shd w:val="clear" w:color="auto" w:fill="FFFFFF"/>
        </w:rPr>
        <w:t>15.132.966,60</w:t>
      </w:r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din care a fost autorizat</w:t>
      </w:r>
      <w:r w:rsidR="00BD33AF">
        <w:rPr>
          <w:rFonts w:ascii="Trebuchet MS" w:hAnsi="Trebuchet MS"/>
          <w:color w:val="00171F"/>
          <w:sz w:val="22"/>
          <w:szCs w:val="22"/>
          <w:shd w:val="clear" w:color="auto" w:fill="FFFFFF"/>
        </w:rPr>
        <w:t>ă</w:t>
      </w:r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la plată până în pre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>z</w:t>
      </w:r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>ent valoarea totală elgibilă de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r w:rsidR="0067755C" w:rsidRP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>13</w:t>
      </w:r>
      <w:r w:rsidR="00F627A5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  <w:r w:rsidR="0067755C" w:rsidRP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>723</w:t>
      </w:r>
      <w:r w:rsidR="00F627A5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  <w:r w:rsidR="0067755C" w:rsidRP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>095</w:t>
      </w:r>
      <w:r w:rsidR="00F627A5">
        <w:rPr>
          <w:rFonts w:ascii="Trebuchet MS" w:hAnsi="Trebuchet MS"/>
          <w:color w:val="00171F"/>
          <w:sz w:val="22"/>
          <w:szCs w:val="22"/>
          <w:shd w:val="clear" w:color="auto" w:fill="FFFFFF"/>
        </w:rPr>
        <w:t>,</w:t>
      </w:r>
      <w:r w:rsidR="0067755C" w:rsidRP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>80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lei din care </w:t>
      </w:r>
      <w:r w:rsidR="0067755C" w:rsidRP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11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.</w:t>
      </w:r>
      <w:r w:rsidR="0067755C" w:rsidRP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622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.</w:t>
      </w:r>
      <w:r w:rsidR="0067755C" w:rsidRP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775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,</w:t>
      </w:r>
      <w:r w:rsidR="0067755C" w:rsidRP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99</w:t>
      </w:r>
      <w:r w:rsid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 xml:space="preserve"> lei </w:t>
      </w:r>
      <w:bookmarkStart w:id="3" w:name="_Hlk65436839"/>
      <w:proofErr w:type="spellStart"/>
      <w:r w:rsid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reprezintă</w:t>
      </w:r>
      <w:proofErr w:type="spellEnd"/>
      <w:r w:rsidR="0067755C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 xml:space="preserve"> </w:t>
      </w:r>
      <w:r w:rsidR="0067755C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finanțare nerambursabilă din Fondul European de Dezvoltare Regională prin Programul Asistență Tehnică 2014-2020</w:t>
      </w:r>
      <w:bookmarkEnd w:id="3"/>
      <w:r w:rsidR="00F627A5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. </w:t>
      </w:r>
      <w:r w:rsidR="00602928">
        <w:rPr>
          <w:rFonts w:ascii="Trebuchet MS" w:hAnsi="Trebuchet MS"/>
          <w:color w:val="00171F"/>
          <w:sz w:val="22"/>
          <w:szCs w:val="22"/>
          <w:shd w:val="clear" w:color="auto" w:fill="FFFFFF"/>
        </w:rPr>
        <w:t>Până la închiderea proiectului vor mai fi autorizate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incă 2 cereri de rambursare a căror valoare</w:t>
      </w:r>
      <w:r w:rsidR="00D03283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totală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estimat</w:t>
      </w:r>
      <w:r w:rsidR="00D03283">
        <w:rPr>
          <w:rFonts w:ascii="Trebuchet MS" w:hAnsi="Trebuchet MS"/>
          <w:color w:val="00171F"/>
          <w:sz w:val="22"/>
          <w:szCs w:val="22"/>
          <w:shd w:val="clear" w:color="auto" w:fill="FFFFFF"/>
        </w:rPr>
        <w:t>ă</w:t>
      </w:r>
      <w:r w:rsidR="00602928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este</w:t>
      </w:r>
      <w:r w:rsidR="0067755C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de </w:t>
      </w:r>
      <w:r w:rsidR="00906348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1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.</w:t>
      </w:r>
      <w:r w:rsidR="00906348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398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.</w:t>
      </w:r>
      <w:r w:rsidR="00906348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307,53</w:t>
      </w:r>
      <w:r w:rsidR="00D03283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 xml:space="preserve"> lei din care </w:t>
      </w:r>
      <w:r w:rsidR="00D03283" w:rsidRPr="00D0328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1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.</w:t>
      </w:r>
      <w:r w:rsidR="00D03283" w:rsidRPr="00D0328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1</w:t>
      </w:r>
      <w:r w:rsidR="005C16B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8</w:t>
      </w:r>
      <w:r w:rsidR="00D03283" w:rsidRPr="00D0328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4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.</w:t>
      </w:r>
      <w:r w:rsidR="005C16B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296</w:t>
      </w:r>
      <w:r w:rsidR="00F627A5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,</w:t>
      </w:r>
      <w:r w:rsidR="005C16B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>56</w:t>
      </w:r>
      <w:r w:rsidR="00D03283">
        <w:rPr>
          <w:rFonts w:ascii="Trebuchet MS" w:eastAsia="Times New Roman" w:hAnsi="Trebuchet MS" w:cs="Calibri"/>
          <w:color w:val="000000"/>
          <w:sz w:val="22"/>
          <w:szCs w:val="22"/>
          <w:lang w:eastAsia="en-US"/>
        </w:rPr>
        <w:t xml:space="preserve"> lei </w:t>
      </w:r>
      <w:proofErr w:type="spellStart"/>
      <w:r w:rsidR="00D03283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>reprezintă</w:t>
      </w:r>
      <w:proofErr w:type="spellEnd"/>
      <w:r w:rsidR="00D03283">
        <w:rPr>
          <w:rFonts w:ascii="Trebuchet MS" w:eastAsia="Times New Roman" w:hAnsi="Trebuchet MS" w:cs="Calibri"/>
          <w:color w:val="000000"/>
          <w:sz w:val="22"/>
          <w:szCs w:val="22"/>
          <w:lang w:val="en-US" w:eastAsia="en-US"/>
        </w:rPr>
        <w:t xml:space="preserve"> </w:t>
      </w:r>
      <w:r w:rsidR="00D03283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finanțare nerambursabilă din Fondul European de Dezvoltare Regională prin Programul Asistență Tehnică 2014-2020</w:t>
      </w:r>
      <w:r w:rsidR="00D03283">
        <w:rPr>
          <w:rFonts w:ascii="Trebuchet MS" w:hAnsi="Trebuchet MS"/>
          <w:color w:val="00171F"/>
          <w:sz w:val="22"/>
          <w:szCs w:val="22"/>
          <w:shd w:val="clear" w:color="auto" w:fill="FFFFFF"/>
        </w:rPr>
        <w:t>.</w:t>
      </w:r>
    </w:p>
    <w:p w14:paraId="4087FDD9" w14:textId="77777777" w:rsidR="002948BA" w:rsidRPr="00FC1D76" w:rsidRDefault="002948BA" w:rsidP="00FC1D76">
      <w:pPr>
        <w:pStyle w:val="Default"/>
        <w:jc w:val="both"/>
        <w:rPr>
          <w:rFonts w:ascii="Trebuchet MS" w:hAnsi="Trebuchet MS"/>
          <w:color w:val="FF0000"/>
          <w:sz w:val="22"/>
          <w:szCs w:val="22"/>
          <w:shd w:val="clear" w:color="auto" w:fill="FFFFFF"/>
        </w:rPr>
      </w:pPr>
    </w:p>
    <w:p w14:paraId="69B730CE" w14:textId="15676F0B" w:rsidR="001B367D" w:rsidRDefault="005252C9" w:rsidP="00FC1D76">
      <w:pPr>
        <w:pStyle w:val="Default"/>
        <w:jc w:val="both"/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  <w:lang w:val="ro-RO"/>
        </w:rPr>
      </w:pP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Perioada</w:t>
      </w:r>
      <w:proofErr w:type="spellEnd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implementare</w:t>
      </w:r>
      <w:proofErr w:type="spellEnd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color w:val="auto"/>
          <w:sz w:val="22"/>
          <w:szCs w:val="22"/>
        </w:rPr>
        <w:t>proiectului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>este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 xml:space="preserve"> de 60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>luni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</w:rPr>
        <w:t xml:space="preserve">, </w:t>
      </w:r>
      <w:r w:rsidRP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  <w:lang w:val="ro-RO"/>
        </w:rPr>
        <w:t>începând cu data de 20.05.2016</w:t>
      </w:r>
      <w:r w:rsidR="00FC1D76">
        <w:rPr>
          <w:rStyle w:val="Strong"/>
          <w:rFonts w:ascii="Trebuchet MS" w:hAnsi="Trebuchet MS" w:cs="Helvetica"/>
          <w:b w:val="0"/>
          <w:bCs w:val="0"/>
          <w:color w:val="auto"/>
          <w:sz w:val="22"/>
          <w:szCs w:val="22"/>
          <w:lang w:val="ro-RO"/>
        </w:rPr>
        <w:t>.</w:t>
      </w:r>
    </w:p>
    <w:p w14:paraId="19E84557" w14:textId="77777777" w:rsidR="00FC1D76" w:rsidRPr="00FC1D76" w:rsidRDefault="00FC1D76" w:rsidP="00FC1D76">
      <w:pPr>
        <w:pStyle w:val="Default"/>
        <w:jc w:val="both"/>
        <w:rPr>
          <w:rFonts w:ascii="Trebuchet MS" w:hAnsi="Trebuchet MS" w:cs="Helvetica"/>
          <w:sz w:val="22"/>
          <w:szCs w:val="22"/>
        </w:rPr>
      </w:pPr>
    </w:p>
    <w:p w14:paraId="07C83913" w14:textId="614967B7" w:rsidR="001B367D" w:rsidRPr="00FC1D76" w:rsidRDefault="00541B00" w:rsidP="00FC1D76">
      <w:pPr>
        <w:pStyle w:val="Default"/>
        <w:jc w:val="both"/>
        <w:rPr>
          <w:rStyle w:val="Strong"/>
          <w:rFonts w:ascii="Trebuchet MS" w:hAnsi="Trebuchet MS" w:cs="Helvetica"/>
          <w:b w:val="0"/>
          <w:bCs w:val="0"/>
          <w:sz w:val="22"/>
          <w:szCs w:val="22"/>
        </w:rPr>
      </w:pPr>
      <w:proofErr w:type="spellStart"/>
      <w:r w:rsidRPr="00FC1D76">
        <w:rPr>
          <w:rStyle w:val="Strong"/>
          <w:rFonts w:ascii="Trebuchet MS" w:hAnsi="Trebuchet MS" w:cs="Helvetica"/>
          <w:sz w:val="22"/>
          <w:szCs w:val="22"/>
        </w:rPr>
        <w:t>Obiectivul</w:t>
      </w:r>
      <w:proofErr w:type="spellEnd"/>
      <w:r w:rsidRPr="00FC1D76">
        <w:rPr>
          <w:rStyle w:val="Strong"/>
          <w:rFonts w:ascii="Trebuchet MS" w:hAnsi="Trebuchet MS" w:cs="Helvetica"/>
          <w:sz w:val="22"/>
          <w:szCs w:val="22"/>
        </w:rPr>
        <w:t xml:space="preserve"> specific al </w:t>
      </w:r>
      <w:proofErr w:type="spellStart"/>
      <w:r w:rsidRPr="00FC1D76">
        <w:rPr>
          <w:rStyle w:val="Strong"/>
          <w:rFonts w:ascii="Trebuchet MS" w:hAnsi="Trebuchet MS" w:cs="Helvetica"/>
          <w:sz w:val="22"/>
          <w:szCs w:val="22"/>
        </w:rPr>
        <w:t>proiectul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constă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în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crearea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unei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echipe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profesionişti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la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nivelul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MCSI/ADR care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asigure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implementarea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portofoliului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proiecte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finanțat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din </w:t>
      </w:r>
      <w:proofErr w:type="spellStart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Programul</w:t>
      </w:r>
      <w:proofErr w:type="spellEnd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Operațional</w:t>
      </w:r>
      <w:proofErr w:type="spellEnd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Competitivitate-axa</w:t>
      </w:r>
      <w:proofErr w:type="spellEnd"/>
      <w:r w:rsidR="00590C57" w:rsidRPr="00590C57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2</w:t>
      </w:r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,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Programul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Operational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Crestere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Inteligenta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,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Digitalizare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Instrumente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Financiare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(2021-2027) ,din 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linia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actiune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e-health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Programului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Operational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Sanatate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(2021-2027), precum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asigurarea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managementului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strategic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măsurilor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care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vizează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îndeplinirea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condiționalităților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ex-ante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aferente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(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Elaborarea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modelului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arhitectură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guvernamentală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integrată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IT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cadrului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național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interoperabilitate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, ca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premisă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modernizarea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serviciilor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legate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evenimentele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viață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identificate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în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Strategia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Agenda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Digitală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România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2014-2020,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cadrului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orizontal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dezvoltare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al e-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guvernării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şi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capacității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administrative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şi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legislative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definirea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standardelor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comune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promovarea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accesului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deschis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al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cetățenilor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mediului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afaceri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la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servicii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electronice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dezvoltate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precum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stimularea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dezvoltării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eficiente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sigure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sistemului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comerţ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electronic,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cetățeni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mediul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afaceri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,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prin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îmbunătățirea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capacitații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administrative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ministerului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resort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responsabil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cu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coordonarea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și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îndeplinirea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liniilor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strategice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de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dezvoltare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comerțului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electronic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menționate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în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SNADR, care se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subsumează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obiectivelor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Strategiei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Agenda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Digitală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pentru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</w:t>
      </w:r>
      <w:proofErr w:type="spellStart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>România</w:t>
      </w:r>
      <w:proofErr w:type="spellEnd"/>
      <w:r w:rsidRPr="00FC1D76">
        <w:rPr>
          <w:rStyle w:val="Strong"/>
          <w:rFonts w:ascii="Trebuchet MS" w:hAnsi="Trebuchet MS" w:cs="Helvetica"/>
          <w:b w:val="0"/>
          <w:bCs w:val="0"/>
          <w:sz w:val="22"/>
          <w:szCs w:val="22"/>
        </w:rPr>
        <w:t xml:space="preserve"> 2020.</w:t>
      </w:r>
    </w:p>
    <w:p w14:paraId="71DC9E45" w14:textId="77777777" w:rsidR="008B37D3" w:rsidRPr="00FC1D76" w:rsidRDefault="008B37D3" w:rsidP="00FC1D76">
      <w:pPr>
        <w:pStyle w:val="Default"/>
        <w:jc w:val="both"/>
        <w:rPr>
          <w:rStyle w:val="Strong"/>
          <w:rFonts w:ascii="Trebuchet MS" w:hAnsi="Trebuchet MS" w:cs="Helvetica"/>
          <w:b w:val="0"/>
          <w:bCs w:val="0"/>
          <w:sz w:val="22"/>
          <w:szCs w:val="22"/>
        </w:rPr>
      </w:pPr>
    </w:p>
    <w:p w14:paraId="47F13B14" w14:textId="4FF93C10" w:rsidR="004020EA" w:rsidRPr="00FC1D76" w:rsidRDefault="005252C9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  <w:proofErr w:type="spellStart"/>
      <w:r w:rsidRPr="00590C57">
        <w:rPr>
          <w:rStyle w:val="Strong"/>
          <w:rFonts w:ascii="Trebuchet MS" w:hAnsi="Trebuchet MS"/>
          <w:color w:val="00171F"/>
          <w:sz w:val="22"/>
          <w:szCs w:val="22"/>
          <w:shd w:val="clear" w:color="auto" w:fill="FFFFFF"/>
        </w:rPr>
        <w:t>Rezultatul</w:t>
      </w:r>
      <w:proofErr w:type="spellEnd"/>
      <w:r w:rsidRPr="00590C57">
        <w:rPr>
          <w:rStyle w:val="Strong"/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Pr="00590C57">
        <w:rPr>
          <w:rStyle w:val="Strong"/>
          <w:rFonts w:ascii="Trebuchet MS" w:hAnsi="Trebuchet MS"/>
          <w:color w:val="00171F"/>
          <w:sz w:val="22"/>
          <w:szCs w:val="22"/>
          <w:shd w:val="clear" w:color="auto" w:fill="FFFFFF"/>
        </w:rPr>
        <w:t>prevăzut</w:t>
      </w:r>
      <w:proofErr w:type="spellEnd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 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în</w:t>
      </w:r>
      <w:proofErr w:type="spellEnd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cadrul</w:t>
      </w:r>
      <w:proofErr w:type="spellEnd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proiectului</w:t>
      </w:r>
      <w:proofErr w:type="spellEnd"/>
      <w:r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:</w:t>
      </w:r>
      <w:r w:rsidR="00030247" w:rsidRPr="00FC1D7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C1D76" w:rsidRPr="00FC1D76">
        <w:rPr>
          <w:rFonts w:ascii="Trebuchet MS" w:hAnsi="Trebuchet MS"/>
          <w:sz w:val="22"/>
          <w:szCs w:val="22"/>
        </w:rPr>
        <w:t>depunerea</w:t>
      </w:r>
      <w:proofErr w:type="spellEnd"/>
      <w:r w:rsidR="00FC1D76" w:rsidRPr="00FC1D76">
        <w:rPr>
          <w:rFonts w:ascii="Trebuchet MS" w:hAnsi="Trebuchet MS"/>
          <w:sz w:val="22"/>
          <w:szCs w:val="22"/>
        </w:rPr>
        <w:t xml:space="preserve"> </w:t>
      </w:r>
      <w:r w:rsidR="00FC1D76" w:rsidRPr="00037D46">
        <w:rPr>
          <w:rFonts w:ascii="Trebuchet MS" w:hAnsi="Trebuchet MS"/>
          <w:color w:val="auto"/>
          <w:sz w:val="22"/>
          <w:szCs w:val="22"/>
        </w:rPr>
        <w:t xml:space="preserve">a </w:t>
      </w:r>
      <w:r w:rsidR="00030247" w:rsidRPr="00037D46">
        <w:rPr>
          <w:rFonts w:ascii="Trebuchet MS" w:hAnsi="Trebuchet MS"/>
          <w:color w:val="auto"/>
          <w:sz w:val="22"/>
          <w:szCs w:val="22"/>
          <w:shd w:val="clear" w:color="auto" w:fill="FFFFFF"/>
        </w:rPr>
        <w:t xml:space="preserve">9 </w:t>
      </w:r>
      <w:proofErr w:type="spellStart"/>
      <w:r w:rsidR="00030247" w:rsidRPr="00037D46">
        <w:rPr>
          <w:rFonts w:ascii="Trebuchet MS" w:hAnsi="Trebuchet MS"/>
          <w:color w:val="auto"/>
          <w:sz w:val="22"/>
          <w:szCs w:val="22"/>
          <w:shd w:val="clear" w:color="auto" w:fill="FFFFFF"/>
        </w:rPr>
        <w:t>a</w:t>
      </w:r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plicaţii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de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finanţare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pentru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proiectele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finanţate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din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</w:t>
      </w:r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rogramul</w:t>
      </w:r>
      <w:proofErr w:type="spellEnd"/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O</w:t>
      </w:r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pera</w:t>
      </w:r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  <w:lang w:val="ro-RO"/>
        </w:rPr>
        <w:t xml:space="preserve">țional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C</w:t>
      </w:r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ompetitivitate-axa</w:t>
      </w:r>
      <w:proofErr w:type="spellEnd"/>
      <w:r w:rsidR="00FC1D76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2</w:t>
      </w:r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,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Programul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Operational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Crestere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Inteligenta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,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Digitalizare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si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Instrumente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Financiare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(</w:t>
      </w:r>
      <w:proofErr w:type="gram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2021-2027) ,din 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linia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de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actiune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e-health a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Programului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Operational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Sanatate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(2021-2027), din care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cel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037D46">
        <w:rPr>
          <w:rFonts w:ascii="Trebuchet MS" w:hAnsi="Trebuchet MS"/>
          <w:color w:val="auto"/>
          <w:sz w:val="22"/>
          <w:szCs w:val="22"/>
          <w:shd w:val="clear" w:color="auto" w:fill="FFFFFF"/>
        </w:rPr>
        <w:t>puţin</w:t>
      </w:r>
      <w:proofErr w:type="spellEnd"/>
      <w:r w:rsidR="00030247" w:rsidRPr="00037D46">
        <w:rPr>
          <w:rFonts w:ascii="Trebuchet MS" w:hAnsi="Trebuchet MS"/>
          <w:color w:val="auto"/>
          <w:sz w:val="22"/>
          <w:szCs w:val="22"/>
          <w:shd w:val="clear" w:color="auto" w:fill="FFFFFF"/>
        </w:rPr>
        <w:t xml:space="preserve"> 8 </w:t>
      </w:r>
      <w:proofErr w:type="spellStart"/>
      <w:r w:rsidR="00030247" w:rsidRPr="00037D46">
        <w:rPr>
          <w:rFonts w:ascii="Trebuchet MS" w:hAnsi="Trebuchet MS"/>
          <w:color w:val="auto"/>
          <w:sz w:val="22"/>
          <w:szCs w:val="22"/>
          <w:shd w:val="clear" w:color="auto" w:fill="FFFFFF"/>
        </w:rPr>
        <w:t>s</w:t>
      </w:r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ă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obţină</w:t>
      </w:r>
      <w:proofErr w:type="spellEnd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="00030247" w:rsidRPr="00FC1D76">
        <w:rPr>
          <w:rFonts w:ascii="Trebuchet MS" w:hAnsi="Trebuchet MS"/>
          <w:color w:val="00171F"/>
          <w:sz w:val="22"/>
          <w:szCs w:val="22"/>
          <w:shd w:val="clear" w:color="auto" w:fill="FFFFFF"/>
        </w:rPr>
        <w:t>finanţare</w:t>
      </w:r>
      <w:proofErr w:type="spellEnd"/>
    </w:p>
    <w:p w14:paraId="3AB9B665" w14:textId="77777777" w:rsidR="00541B00" w:rsidRPr="00FC1D76" w:rsidRDefault="00541B00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</w:p>
    <w:p w14:paraId="19C28909" w14:textId="77777777" w:rsidR="00541B00" w:rsidRPr="00FC1D76" w:rsidRDefault="00541B00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</w:p>
    <w:p w14:paraId="1413F364" w14:textId="77777777" w:rsidR="00541B00" w:rsidRPr="00FC1D76" w:rsidRDefault="00541B00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</w:p>
    <w:p w14:paraId="5D256C87" w14:textId="0AA0E6B0" w:rsidR="00541B00" w:rsidRDefault="00541B00" w:rsidP="00FC1D76">
      <w:pPr>
        <w:pStyle w:val="Default"/>
        <w:jc w:val="both"/>
        <w:rPr>
          <w:rFonts w:ascii="Trebuchet MS" w:hAnsi="Trebuchet MS" w:cs="Helvetica"/>
          <w:sz w:val="22"/>
          <w:szCs w:val="22"/>
        </w:rPr>
      </w:pPr>
      <w:proofErr w:type="spellStart"/>
      <w:r w:rsidRPr="00FC1D76">
        <w:rPr>
          <w:rFonts w:ascii="Trebuchet MS" w:hAnsi="Trebuchet MS" w:cs="Helvetica"/>
          <w:sz w:val="22"/>
          <w:szCs w:val="22"/>
        </w:rPr>
        <w:t>Proiect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este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cofinanţat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din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Fondul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European de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Dezvoltare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Regională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prin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Programul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Operațional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Asistență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</w:t>
      </w:r>
      <w:proofErr w:type="spellStart"/>
      <w:r w:rsidRPr="00FC1D76">
        <w:rPr>
          <w:rFonts w:ascii="Trebuchet MS" w:hAnsi="Trebuchet MS" w:cs="Helvetica"/>
          <w:sz w:val="22"/>
          <w:szCs w:val="22"/>
        </w:rPr>
        <w:t>Tehnică</w:t>
      </w:r>
      <w:proofErr w:type="spellEnd"/>
      <w:r w:rsidRPr="00FC1D76">
        <w:rPr>
          <w:rFonts w:ascii="Trebuchet MS" w:hAnsi="Trebuchet MS" w:cs="Helvetica"/>
          <w:sz w:val="22"/>
          <w:szCs w:val="22"/>
        </w:rPr>
        <w:t xml:space="preserve"> 2014-2020.</w:t>
      </w:r>
    </w:p>
    <w:p w14:paraId="59BEAE4D" w14:textId="0331B1EF" w:rsidR="00501CD5" w:rsidRDefault="00501CD5" w:rsidP="00FC1D76">
      <w:pPr>
        <w:pStyle w:val="Default"/>
        <w:jc w:val="both"/>
        <w:rPr>
          <w:rFonts w:ascii="Trebuchet MS" w:hAnsi="Trebuchet MS" w:cs="Helvetica"/>
          <w:sz w:val="22"/>
          <w:szCs w:val="22"/>
        </w:rPr>
      </w:pPr>
    </w:p>
    <w:p w14:paraId="2483CC95" w14:textId="1BE62053" w:rsidR="00501CD5" w:rsidRPr="00501CD5" w:rsidRDefault="00501CD5" w:rsidP="00FC1D76">
      <w:pPr>
        <w:pStyle w:val="Default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proofErr w:type="spellStart"/>
      <w:r w:rsidRPr="00501CD5">
        <w:rPr>
          <w:rFonts w:ascii="Trebuchet MS" w:hAnsi="Trebuchet MS" w:cs="Helvetica"/>
          <w:b/>
          <w:bCs/>
          <w:sz w:val="22"/>
          <w:szCs w:val="22"/>
        </w:rPr>
        <w:t>Rezultatul</w:t>
      </w:r>
      <w:proofErr w:type="spellEnd"/>
      <w:r w:rsidRPr="00501CD5">
        <w:rPr>
          <w:rFonts w:ascii="Trebuchet MS" w:hAnsi="Trebuchet MS" w:cs="Helvetica"/>
          <w:b/>
          <w:bCs/>
          <w:sz w:val="22"/>
          <w:szCs w:val="22"/>
        </w:rPr>
        <w:t xml:space="preserve"> </w:t>
      </w:r>
      <w:proofErr w:type="spellStart"/>
      <w:r w:rsidRPr="00501CD5">
        <w:rPr>
          <w:rFonts w:ascii="Trebuchet MS" w:hAnsi="Trebuchet MS" w:cs="Helvetica"/>
          <w:b/>
          <w:bCs/>
          <w:sz w:val="22"/>
          <w:szCs w:val="22"/>
        </w:rPr>
        <w:t>ob</w:t>
      </w:r>
      <w:proofErr w:type="spellEnd"/>
      <w:r w:rsidRPr="00501CD5">
        <w:rPr>
          <w:rFonts w:ascii="Trebuchet MS" w:hAnsi="Trebuchet MS" w:cs="Helvetica"/>
          <w:b/>
          <w:bCs/>
          <w:sz w:val="22"/>
          <w:szCs w:val="22"/>
          <w:lang w:val="ro-RO"/>
        </w:rPr>
        <w:t>ținut</w:t>
      </w:r>
      <w:r>
        <w:rPr>
          <w:rFonts w:ascii="Trebuchet MS" w:hAnsi="Trebuchet MS" w:cs="Helvetica"/>
          <w:sz w:val="22"/>
          <w:szCs w:val="22"/>
          <w:lang w:val="ro-RO"/>
        </w:rPr>
        <w:t xml:space="preserve"> 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în</w:t>
      </w:r>
      <w:proofErr w:type="spellEnd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cadrul</w:t>
      </w:r>
      <w:proofErr w:type="spellEnd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</w:t>
      </w:r>
      <w:proofErr w:type="spellStart"/>
      <w:r w:rsidRPr="00590C57">
        <w:rPr>
          <w:rFonts w:ascii="Trebuchet MS" w:hAnsi="Trebuchet MS"/>
          <w:color w:val="00171F"/>
          <w:sz w:val="22"/>
          <w:szCs w:val="22"/>
          <w:shd w:val="clear" w:color="auto" w:fill="FFFFFF"/>
        </w:rPr>
        <w:t>proiectului</w:t>
      </w:r>
      <w:proofErr w:type="spellEnd"/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: </w:t>
      </w:r>
      <w:proofErr w:type="spellStart"/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>experții</w:t>
      </w:r>
      <w:proofErr w:type="spellEnd"/>
      <w:r>
        <w:rPr>
          <w:rFonts w:ascii="Trebuchet MS" w:hAnsi="Trebuchet MS"/>
          <w:color w:val="00171F"/>
          <w:sz w:val="22"/>
          <w:szCs w:val="22"/>
          <w:shd w:val="clear" w:color="auto" w:fill="FFFFFF"/>
        </w:rPr>
        <w:t xml:space="preserve"> UIP </w:t>
      </w:r>
      <w:r>
        <w:rPr>
          <w:rFonts w:ascii="Trebuchet MS" w:hAnsi="Trebuchet MS"/>
          <w:color w:val="00171F"/>
          <w:sz w:val="22"/>
          <w:szCs w:val="22"/>
          <w:shd w:val="clear" w:color="auto" w:fill="FFFFFF"/>
          <w:lang w:val="ro-RO"/>
        </w:rPr>
        <w:t>angajați în cadrul proiectului au contribuit la generarea unui număr de 11 aplicații de finanțare de importanță strategică și a unei scheme de grant NGN.</w:t>
      </w:r>
    </w:p>
    <w:p w14:paraId="5E55CB33" w14:textId="77777777" w:rsidR="00541B00" w:rsidRPr="00FC1D76" w:rsidRDefault="00541B00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</w:p>
    <w:p w14:paraId="5D4A84FA" w14:textId="77777777" w:rsidR="00541B00" w:rsidRPr="00FC1D76" w:rsidRDefault="00541B00" w:rsidP="00FC1D76">
      <w:pPr>
        <w:pStyle w:val="Default"/>
        <w:jc w:val="both"/>
        <w:rPr>
          <w:rFonts w:ascii="Trebuchet MS" w:hAnsi="Trebuchet MS"/>
          <w:sz w:val="22"/>
          <w:szCs w:val="22"/>
          <w:u w:val="single"/>
        </w:rPr>
      </w:pPr>
    </w:p>
    <w:p w14:paraId="0C744902" w14:textId="1C6156C5" w:rsidR="00333F99" w:rsidRPr="00590C57" w:rsidRDefault="00333F99" w:rsidP="00FC1D76">
      <w:pPr>
        <w:pStyle w:val="Default"/>
        <w:jc w:val="both"/>
        <w:rPr>
          <w:rFonts w:ascii="Trebuchet MS" w:hAnsi="Trebuchet MS"/>
          <w:b/>
          <w:bCs/>
          <w:sz w:val="22"/>
          <w:szCs w:val="22"/>
          <w:u w:val="single"/>
        </w:rPr>
      </w:pPr>
      <w:r w:rsidRPr="00590C57">
        <w:rPr>
          <w:rFonts w:ascii="Trebuchet MS" w:hAnsi="Trebuchet MS"/>
          <w:b/>
          <w:bCs/>
          <w:sz w:val="22"/>
          <w:szCs w:val="22"/>
          <w:u w:val="single"/>
        </w:rPr>
        <w:t xml:space="preserve">Date de contact </w:t>
      </w:r>
      <w:proofErr w:type="spellStart"/>
      <w:r w:rsidRPr="00590C57">
        <w:rPr>
          <w:rFonts w:ascii="Trebuchet MS" w:hAnsi="Trebuchet MS"/>
          <w:b/>
          <w:bCs/>
          <w:sz w:val="22"/>
          <w:szCs w:val="22"/>
          <w:u w:val="single"/>
        </w:rPr>
        <w:t>beneficiar</w:t>
      </w:r>
      <w:proofErr w:type="spellEnd"/>
    </w:p>
    <w:p w14:paraId="74CF0FC2" w14:textId="451815CE" w:rsidR="00333F99" w:rsidRPr="00FC1D76" w:rsidRDefault="00333F99" w:rsidP="00FC1D76">
      <w:pPr>
        <w:pStyle w:val="Default"/>
        <w:jc w:val="both"/>
        <w:rPr>
          <w:rFonts w:ascii="Trebuchet MS" w:hAnsi="Trebuchet MS"/>
          <w:sz w:val="22"/>
          <w:szCs w:val="22"/>
        </w:rPr>
      </w:pPr>
      <w:proofErr w:type="spellStart"/>
      <w:r w:rsidRPr="00FC1D76">
        <w:rPr>
          <w:rFonts w:ascii="Trebuchet MS" w:hAnsi="Trebuchet MS"/>
          <w:sz w:val="22"/>
          <w:szCs w:val="22"/>
        </w:rPr>
        <w:t>Autoritatea</w:t>
      </w:r>
      <w:proofErr w:type="spellEnd"/>
      <w:r w:rsidRPr="00FC1D7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00F0C" w:rsidRPr="00FC1D76">
        <w:rPr>
          <w:rFonts w:ascii="Trebuchet MS" w:hAnsi="Trebuchet MS"/>
          <w:sz w:val="22"/>
          <w:szCs w:val="22"/>
        </w:rPr>
        <w:t>pentru</w:t>
      </w:r>
      <w:proofErr w:type="spellEnd"/>
      <w:r w:rsidR="00D00F0C" w:rsidRPr="00FC1D7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00F0C" w:rsidRPr="00FC1D76">
        <w:rPr>
          <w:rFonts w:ascii="Trebuchet MS" w:hAnsi="Trebuchet MS"/>
          <w:sz w:val="22"/>
          <w:szCs w:val="22"/>
        </w:rPr>
        <w:t>Digitalizarea</w:t>
      </w:r>
      <w:proofErr w:type="spellEnd"/>
      <w:r w:rsidR="00D00F0C" w:rsidRPr="00FC1D7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00F0C" w:rsidRPr="00FC1D76">
        <w:rPr>
          <w:rFonts w:ascii="Trebuchet MS" w:hAnsi="Trebuchet MS"/>
          <w:sz w:val="22"/>
          <w:szCs w:val="22"/>
        </w:rPr>
        <w:t>României</w:t>
      </w:r>
      <w:proofErr w:type="spellEnd"/>
      <w:r w:rsidRPr="00FC1D76">
        <w:rPr>
          <w:rFonts w:ascii="Trebuchet MS" w:hAnsi="Trebuchet MS"/>
          <w:sz w:val="22"/>
          <w:szCs w:val="22"/>
        </w:rPr>
        <w:t xml:space="preserve"> </w:t>
      </w:r>
    </w:p>
    <w:p w14:paraId="469C7E90" w14:textId="6E0BCB2B" w:rsidR="00333F99" w:rsidRPr="00FC1D76" w:rsidRDefault="00333F99" w:rsidP="00FC1D76">
      <w:pPr>
        <w:pStyle w:val="Default"/>
        <w:jc w:val="both"/>
        <w:rPr>
          <w:rFonts w:ascii="Trebuchet MS" w:hAnsi="Trebuchet MS"/>
          <w:sz w:val="22"/>
          <w:szCs w:val="22"/>
        </w:rPr>
      </w:pPr>
      <w:proofErr w:type="spellStart"/>
      <w:r w:rsidRPr="00FC1D76">
        <w:rPr>
          <w:rFonts w:ascii="Trebuchet MS" w:hAnsi="Trebuchet MS"/>
          <w:sz w:val="22"/>
          <w:szCs w:val="22"/>
        </w:rPr>
        <w:t>Adresa</w:t>
      </w:r>
      <w:proofErr w:type="spellEnd"/>
      <w:r w:rsidRPr="00FC1D76">
        <w:rPr>
          <w:rFonts w:ascii="Trebuchet MS" w:hAnsi="Trebuchet MS"/>
          <w:sz w:val="22"/>
          <w:szCs w:val="22"/>
        </w:rPr>
        <w:t>:</w:t>
      </w:r>
      <w:r w:rsidR="00D31E3C" w:rsidRPr="00FC1D76">
        <w:rPr>
          <w:rFonts w:ascii="Trebuchet MS" w:hAnsi="Trebuchet MS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31E3C" w:rsidRPr="00FC1D76">
        <w:rPr>
          <w:rFonts w:ascii="Trebuchet MS" w:hAnsi="Trebuchet MS"/>
          <w:sz w:val="22"/>
          <w:szCs w:val="22"/>
        </w:rPr>
        <w:t>Bulevardul</w:t>
      </w:r>
      <w:proofErr w:type="spellEnd"/>
      <w:r w:rsidR="00D31E3C" w:rsidRPr="00FC1D76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31E3C" w:rsidRPr="00FC1D76">
        <w:rPr>
          <w:rFonts w:ascii="Trebuchet MS" w:hAnsi="Trebuchet MS"/>
          <w:sz w:val="22"/>
          <w:szCs w:val="22"/>
        </w:rPr>
        <w:t>Libertăţii</w:t>
      </w:r>
      <w:proofErr w:type="spellEnd"/>
      <w:r w:rsidR="00D31E3C" w:rsidRPr="00FC1D76">
        <w:rPr>
          <w:rFonts w:ascii="Trebuchet MS" w:hAnsi="Trebuchet MS"/>
          <w:sz w:val="22"/>
          <w:szCs w:val="22"/>
        </w:rPr>
        <w:t xml:space="preserve"> nr. 14, Sector 5, Cod 050706, </w:t>
      </w:r>
      <w:proofErr w:type="spellStart"/>
      <w:r w:rsidR="00D31E3C" w:rsidRPr="00FC1D76">
        <w:rPr>
          <w:rFonts w:ascii="Trebuchet MS" w:hAnsi="Trebuchet MS"/>
          <w:sz w:val="22"/>
          <w:szCs w:val="22"/>
        </w:rPr>
        <w:t>Bucureşti</w:t>
      </w:r>
      <w:proofErr w:type="spellEnd"/>
      <w:r w:rsidR="00D31E3C" w:rsidRPr="00FC1D76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D31E3C" w:rsidRPr="00FC1D76">
        <w:rPr>
          <w:rFonts w:ascii="Trebuchet MS" w:hAnsi="Trebuchet MS"/>
          <w:sz w:val="22"/>
          <w:szCs w:val="22"/>
        </w:rPr>
        <w:t>România</w:t>
      </w:r>
      <w:proofErr w:type="spellEnd"/>
    </w:p>
    <w:p w14:paraId="047B1DD7" w14:textId="77777777" w:rsidR="00657327" w:rsidRPr="00FC1D76" w:rsidRDefault="00333F99" w:rsidP="00FC1D76">
      <w:pPr>
        <w:pStyle w:val="Default"/>
        <w:tabs>
          <w:tab w:val="left" w:pos="9356"/>
        </w:tabs>
        <w:jc w:val="both"/>
        <w:rPr>
          <w:rFonts w:ascii="Trebuchet MS" w:hAnsi="Trebuchet MS"/>
          <w:sz w:val="22"/>
          <w:szCs w:val="22"/>
        </w:rPr>
      </w:pPr>
      <w:proofErr w:type="spellStart"/>
      <w:r w:rsidRPr="00FC1D76">
        <w:rPr>
          <w:rFonts w:ascii="Trebuchet MS" w:hAnsi="Trebuchet MS"/>
          <w:sz w:val="22"/>
          <w:szCs w:val="22"/>
        </w:rPr>
        <w:t>Persoana</w:t>
      </w:r>
      <w:proofErr w:type="spellEnd"/>
      <w:r w:rsidRPr="00FC1D76">
        <w:rPr>
          <w:rFonts w:ascii="Trebuchet MS" w:hAnsi="Trebuchet MS"/>
          <w:sz w:val="22"/>
          <w:szCs w:val="22"/>
        </w:rPr>
        <w:t xml:space="preserve"> de contact:</w:t>
      </w:r>
      <w:r w:rsidR="007E0765" w:rsidRPr="00FC1D76">
        <w:rPr>
          <w:rFonts w:ascii="Trebuchet MS" w:hAnsi="Trebuchet MS"/>
          <w:sz w:val="22"/>
          <w:szCs w:val="22"/>
        </w:rPr>
        <w:t xml:space="preserve"> </w:t>
      </w:r>
      <w:r w:rsidR="00D00F0C" w:rsidRPr="00FC1D76">
        <w:rPr>
          <w:rFonts w:ascii="Trebuchet MS" w:hAnsi="Trebuchet MS"/>
          <w:sz w:val="22"/>
          <w:szCs w:val="22"/>
        </w:rPr>
        <w:t>Monica Chiffa</w:t>
      </w:r>
      <w:r w:rsidRPr="00FC1D76">
        <w:rPr>
          <w:rFonts w:ascii="Trebuchet MS" w:hAnsi="Trebuchet MS"/>
          <w:sz w:val="22"/>
          <w:szCs w:val="22"/>
        </w:rPr>
        <w:t xml:space="preserve"> - Manager de </w:t>
      </w:r>
      <w:proofErr w:type="spellStart"/>
      <w:r w:rsidRPr="00FC1D76">
        <w:rPr>
          <w:rFonts w:ascii="Trebuchet MS" w:hAnsi="Trebuchet MS"/>
          <w:sz w:val="22"/>
          <w:szCs w:val="22"/>
        </w:rPr>
        <w:t>proiect</w:t>
      </w:r>
      <w:proofErr w:type="spellEnd"/>
      <w:r w:rsidR="00657327" w:rsidRPr="00FC1D76">
        <w:rPr>
          <w:rFonts w:ascii="Trebuchet MS" w:hAnsi="Trebuchet MS"/>
          <w:sz w:val="22"/>
          <w:szCs w:val="22"/>
        </w:rPr>
        <w:t xml:space="preserve">, </w:t>
      </w:r>
    </w:p>
    <w:p w14:paraId="0C1BACE2" w14:textId="0FD89FE7" w:rsidR="00333F99" w:rsidRPr="00FC1D76" w:rsidRDefault="00657327" w:rsidP="00FC1D76">
      <w:pPr>
        <w:pStyle w:val="Default"/>
        <w:tabs>
          <w:tab w:val="left" w:pos="9356"/>
        </w:tabs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FC1D76">
        <w:rPr>
          <w:rFonts w:ascii="Trebuchet MS" w:hAnsi="Trebuchet MS"/>
          <w:sz w:val="22"/>
          <w:szCs w:val="22"/>
        </w:rPr>
        <w:t>e</w:t>
      </w:r>
      <w:r w:rsidR="00333F99" w:rsidRPr="00FC1D76">
        <w:rPr>
          <w:rFonts w:ascii="Trebuchet MS" w:hAnsi="Trebuchet MS"/>
          <w:sz w:val="22"/>
          <w:szCs w:val="22"/>
        </w:rPr>
        <w:t>-mail:</w:t>
      </w:r>
      <w:r w:rsidRPr="00FC1D76">
        <w:rPr>
          <w:rFonts w:ascii="Trebuchet MS" w:hAnsi="Trebuchet MS"/>
          <w:sz w:val="22"/>
          <w:szCs w:val="22"/>
        </w:rPr>
        <w:t>monica.chiffa@adr.gov.ro</w:t>
      </w:r>
      <w:proofErr w:type="spellEnd"/>
      <w:proofErr w:type="gramEnd"/>
    </w:p>
    <w:p w14:paraId="1CC404E3" w14:textId="24DDC2D4" w:rsidR="00AA38E0" w:rsidRPr="00FC1D76" w:rsidRDefault="00333F99" w:rsidP="00FC1D76">
      <w:pPr>
        <w:pStyle w:val="Default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r w:rsidRPr="00FC1D76">
        <w:rPr>
          <w:rFonts w:ascii="Trebuchet MS" w:hAnsi="Trebuchet MS"/>
          <w:sz w:val="22"/>
          <w:szCs w:val="22"/>
        </w:rPr>
        <w:t xml:space="preserve">Web site: </w:t>
      </w:r>
      <w:hyperlink r:id="rId12" w:history="1">
        <w:r w:rsidRPr="00FC1D76">
          <w:rPr>
            <w:rStyle w:val="Hyperlink"/>
            <w:rFonts w:ascii="Trebuchet MS" w:hAnsi="Trebuchet MS"/>
            <w:color w:val="3B8DBD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a</w:t>
        </w:r>
        <w:r w:rsidR="00D00F0C" w:rsidRPr="00FC1D76">
          <w:rPr>
            <w:rStyle w:val="Hyperlink"/>
            <w:rFonts w:ascii="Trebuchet MS" w:hAnsi="Trebuchet MS"/>
            <w:color w:val="3B8DBD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dr</w:t>
        </w:r>
        <w:r w:rsidRPr="00FC1D76">
          <w:rPr>
            <w:rStyle w:val="Hyperlink"/>
            <w:rFonts w:ascii="Trebuchet MS" w:hAnsi="Trebuchet MS"/>
            <w:color w:val="3B8DBD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.gov.ro</w:t>
        </w:r>
      </w:hyperlink>
      <w:r w:rsidRPr="00FC1D76">
        <w:rPr>
          <w:rFonts w:ascii="Trebuchet MS" w:hAnsi="Trebuchet MS"/>
          <w:sz w:val="22"/>
          <w:szCs w:val="22"/>
          <w:shd w:val="clear" w:color="auto" w:fill="FFFFFF"/>
        </w:rPr>
        <w:t> </w:t>
      </w:r>
    </w:p>
    <w:p w14:paraId="6A87F82F" w14:textId="7D49139D" w:rsidR="008205B7" w:rsidRPr="00FC1D76" w:rsidRDefault="008205B7" w:rsidP="00FC1D76">
      <w:pPr>
        <w:pStyle w:val="Default"/>
        <w:jc w:val="both"/>
        <w:rPr>
          <w:rFonts w:ascii="Trebuchet MS" w:hAnsi="Trebuchet MS"/>
          <w:shd w:val="clear" w:color="auto" w:fill="FFFFFF"/>
        </w:rPr>
      </w:pPr>
    </w:p>
    <w:p w14:paraId="7782677E" w14:textId="60C9378B" w:rsidR="008205B7" w:rsidRPr="00FC1D76" w:rsidRDefault="008205B7" w:rsidP="00FC1D76">
      <w:pPr>
        <w:pStyle w:val="Default"/>
        <w:jc w:val="both"/>
        <w:rPr>
          <w:rFonts w:ascii="Trebuchet MS" w:hAnsi="Trebuchet MS"/>
          <w:shd w:val="clear" w:color="auto" w:fill="FFFFFF"/>
        </w:rPr>
      </w:pPr>
    </w:p>
    <w:p w14:paraId="66338818" w14:textId="77777777" w:rsidR="008205B7" w:rsidRPr="00FC1D76" w:rsidRDefault="008205B7" w:rsidP="00FC1D76">
      <w:pPr>
        <w:pStyle w:val="Default"/>
        <w:jc w:val="both"/>
        <w:rPr>
          <w:rFonts w:ascii="Trebuchet MS" w:eastAsiaTheme="minorHAnsi" w:hAnsi="Trebuchet MS" w:cs="Helvetica"/>
          <w:color w:val="FF0000"/>
        </w:rPr>
      </w:pPr>
    </w:p>
    <w:p w14:paraId="2264C98E" w14:textId="54AEAE87" w:rsidR="008205B7" w:rsidRPr="00FC1D76" w:rsidRDefault="008205B7" w:rsidP="00FC1D76">
      <w:pPr>
        <w:pStyle w:val="Default"/>
        <w:jc w:val="both"/>
        <w:rPr>
          <w:rFonts w:ascii="Trebuchet MS" w:eastAsiaTheme="minorHAnsi" w:hAnsi="Trebuchet MS"/>
        </w:rPr>
      </w:pPr>
    </w:p>
    <w:sectPr w:rsidR="008205B7" w:rsidRPr="00FC1D76" w:rsidSect="00F74B03">
      <w:pgSz w:w="11906" w:h="16838"/>
      <w:pgMar w:top="1417" w:right="1133" w:bottom="720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FEFA" w14:textId="77777777" w:rsidR="006B7A67" w:rsidRDefault="006B7A67" w:rsidP="00AB1717">
      <w:r>
        <w:separator/>
      </w:r>
    </w:p>
  </w:endnote>
  <w:endnote w:type="continuationSeparator" w:id="0">
    <w:p w14:paraId="377D4B03" w14:textId="77777777" w:rsidR="006B7A67" w:rsidRDefault="006B7A67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1BED" w14:textId="77777777" w:rsidR="006B7A67" w:rsidRDefault="006B7A67" w:rsidP="00AB1717">
      <w:r>
        <w:separator/>
      </w:r>
    </w:p>
  </w:footnote>
  <w:footnote w:type="continuationSeparator" w:id="0">
    <w:p w14:paraId="467D54C8" w14:textId="77777777" w:rsidR="006B7A67" w:rsidRDefault="006B7A67" w:rsidP="00AB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5BA"/>
    <w:multiLevelType w:val="multilevel"/>
    <w:tmpl w:val="2CEE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30247"/>
    <w:rsid w:val="00037D46"/>
    <w:rsid w:val="000C2E11"/>
    <w:rsid w:val="000E2DE4"/>
    <w:rsid w:val="000F3DAC"/>
    <w:rsid w:val="000F4924"/>
    <w:rsid w:val="00101B91"/>
    <w:rsid w:val="00103577"/>
    <w:rsid w:val="0014646C"/>
    <w:rsid w:val="001552F6"/>
    <w:rsid w:val="001B367D"/>
    <w:rsid w:val="001E122F"/>
    <w:rsid w:val="001E65EA"/>
    <w:rsid w:val="001F07D1"/>
    <w:rsid w:val="0023057F"/>
    <w:rsid w:val="00246A92"/>
    <w:rsid w:val="00257C14"/>
    <w:rsid w:val="00263482"/>
    <w:rsid w:val="002948BA"/>
    <w:rsid w:val="002C1977"/>
    <w:rsid w:val="002C1AE9"/>
    <w:rsid w:val="002E226E"/>
    <w:rsid w:val="002E2DAE"/>
    <w:rsid w:val="0032117E"/>
    <w:rsid w:val="00333F99"/>
    <w:rsid w:val="00334D09"/>
    <w:rsid w:val="003700DE"/>
    <w:rsid w:val="0038129B"/>
    <w:rsid w:val="003B196B"/>
    <w:rsid w:val="004020EA"/>
    <w:rsid w:val="0040230B"/>
    <w:rsid w:val="00403C42"/>
    <w:rsid w:val="00435098"/>
    <w:rsid w:val="004513D0"/>
    <w:rsid w:val="00474D39"/>
    <w:rsid w:val="00477079"/>
    <w:rsid w:val="004914E6"/>
    <w:rsid w:val="004B25CF"/>
    <w:rsid w:val="004C634C"/>
    <w:rsid w:val="004F1519"/>
    <w:rsid w:val="00501CD5"/>
    <w:rsid w:val="005252C9"/>
    <w:rsid w:val="00541B00"/>
    <w:rsid w:val="00552579"/>
    <w:rsid w:val="00574D74"/>
    <w:rsid w:val="00590816"/>
    <w:rsid w:val="00590C57"/>
    <w:rsid w:val="005970D3"/>
    <w:rsid w:val="005A4985"/>
    <w:rsid w:val="005B1524"/>
    <w:rsid w:val="005C16B3"/>
    <w:rsid w:val="005F4C7A"/>
    <w:rsid w:val="005F5B49"/>
    <w:rsid w:val="00602928"/>
    <w:rsid w:val="006070C2"/>
    <w:rsid w:val="00611B02"/>
    <w:rsid w:val="00620682"/>
    <w:rsid w:val="0062074F"/>
    <w:rsid w:val="00634285"/>
    <w:rsid w:val="00657327"/>
    <w:rsid w:val="0067755C"/>
    <w:rsid w:val="00694A16"/>
    <w:rsid w:val="006B7A67"/>
    <w:rsid w:val="006D53E3"/>
    <w:rsid w:val="0075004E"/>
    <w:rsid w:val="00770966"/>
    <w:rsid w:val="00797878"/>
    <w:rsid w:val="007A1AF4"/>
    <w:rsid w:val="007E0765"/>
    <w:rsid w:val="008058D7"/>
    <w:rsid w:val="00807072"/>
    <w:rsid w:val="00816E71"/>
    <w:rsid w:val="008205B7"/>
    <w:rsid w:val="00826FCC"/>
    <w:rsid w:val="00842048"/>
    <w:rsid w:val="00847A97"/>
    <w:rsid w:val="008759F6"/>
    <w:rsid w:val="00876C35"/>
    <w:rsid w:val="00891154"/>
    <w:rsid w:val="008919EC"/>
    <w:rsid w:val="008A7A85"/>
    <w:rsid w:val="008B37D3"/>
    <w:rsid w:val="008B77B4"/>
    <w:rsid w:val="008C2575"/>
    <w:rsid w:val="00904676"/>
    <w:rsid w:val="00906348"/>
    <w:rsid w:val="00934C40"/>
    <w:rsid w:val="00934DEB"/>
    <w:rsid w:val="00950BCB"/>
    <w:rsid w:val="00960B86"/>
    <w:rsid w:val="0096702C"/>
    <w:rsid w:val="009C21B9"/>
    <w:rsid w:val="00A36976"/>
    <w:rsid w:val="00A42AE8"/>
    <w:rsid w:val="00A54D5B"/>
    <w:rsid w:val="00A611FD"/>
    <w:rsid w:val="00A8152F"/>
    <w:rsid w:val="00A8343C"/>
    <w:rsid w:val="00A87367"/>
    <w:rsid w:val="00AA0560"/>
    <w:rsid w:val="00AA1E9A"/>
    <w:rsid w:val="00AA38E0"/>
    <w:rsid w:val="00AB1717"/>
    <w:rsid w:val="00AD131D"/>
    <w:rsid w:val="00AE1940"/>
    <w:rsid w:val="00B01731"/>
    <w:rsid w:val="00B11EE5"/>
    <w:rsid w:val="00B44597"/>
    <w:rsid w:val="00B80EC9"/>
    <w:rsid w:val="00B97E84"/>
    <w:rsid w:val="00BD33AF"/>
    <w:rsid w:val="00C01D78"/>
    <w:rsid w:val="00C039B3"/>
    <w:rsid w:val="00C063D5"/>
    <w:rsid w:val="00C0736E"/>
    <w:rsid w:val="00C129A3"/>
    <w:rsid w:val="00C35E30"/>
    <w:rsid w:val="00C36209"/>
    <w:rsid w:val="00C7407E"/>
    <w:rsid w:val="00CC3798"/>
    <w:rsid w:val="00D00F0C"/>
    <w:rsid w:val="00D03283"/>
    <w:rsid w:val="00D31E3C"/>
    <w:rsid w:val="00D6605A"/>
    <w:rsid w:val="00D66A9D"/>
    <w:rsid w:val="00D73098"/>
    <w:rsid w:val="00D8595C"/>
    <w:rsid w:val="00DE1161"/>
    <w:rsid w:val="00E6175E"/>
    <w:rsid w:val="00EA2EE2"/>
    <w:rsid w:val="00EC532B"/>
    <w:rsid w:val="00ED7AFB"/>
    <w:rsid w:val="00EF53ED"/>
    <w:rsid w:val="00EF6BCB"/>
    <w:rsid w:val="00F627A5"/>
    <w:rsid w:val="00F74B03"/>
    <w:rsid w:val="00F810E6"/>
    <w:rsid w:val="00FC1D76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4C79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character" w:styleId="Hyperlink">
    <w:name w:val="Hyperlink"/>
    <w:basedOn w:val="DefaultParagraphFont"/>
    <w:uiPriority w:val="99"/>
    <w:unhideWhenUsed/>
    <w:rsid w:val="00333F9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3F99"/>
    <w:rPr>
      <w:b/>
      <w:bCs/>
    </w:rPr>
  </w:style>
  <w:style w:type="paragraph" w:styleId="NormalWeb">
    <w:name w:val="Normal (Web)"/>
    <w:basedOn w:val="Normal"/>
    <w:uiPriority w:val="99"/>
    <w:unhideWhenUsed/>
    <w:rsid w:val="00333F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qFormat/>
    <w:rsid w:val="00333F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7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75E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75E"/>
    <w:rPr>
      <w:rFonts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E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B367D"/>
    <w:rPr>
      <w:i/>
      <w:iCs/>
    </w:rPr>
  </w:style>
  <w:style w:type="paragraph" w:styleId="NoSpacing">
    <w:name w:val="No Spacing"/>
    <w:uiPriority w:val="1"/>
    <w:qFormat/>
    <w:rsid w:val="00C039B3"/>
    <w:rPr>
      <w:rFonts w:cs="Arial"/>
    </w:rPr>
  </w:style>
  <w:style w:type="table" w:styleId="TableGrid">
    <w:name w:val="Table Grid"/>
    <w:basedOn w:val="TableNormal"/>
    <w:uiPriority w:val="39"/>
    <w:rsid w:val="0067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ndpdca.gov.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164F53"/>
    <w:rsid w:val="0024442D"/>
    <w:rsid w:val="00270263"/>
    <w:rsid w:val="00386145"/>
    <w:rsid w:val="00404131"/>
    <w:rsid w:val="0054408C"/>
    <w:rsid w:val="005B65AC"/>
    <w:rsid w:val="0060112E"/>
    <w:rsid w:val="00722EBC"/>
    <w:rsid w:val="008813C3"/>
    <w:rsid w:val="009027D4"/>
    <w:rsid w:val="00AE3381"/>
    <w:rsid w:val="00B26F16"/>
    <w:rsid w:val="00D0368A"/>
    <w:rsid w:val="00D73964"/>
    <w:rsid w:val="00D97319"/>
    <w:rsid w:val="00E57C83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5C6F-55A8-4382-A67B-B15C99F3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Alexandra Sindie</cp:lastModifiedBy>
  <cp:revision>2</cp:revision>
  <cp:lastPrinted>2021-03-01T08:28:00Z</cp:lastPrinted>
  <dcterms:created xsi:type="dcterms:W3CDTF">2021-07-28T13:31:00Z</dcterms:created>
  <dcterms:modified xsi:type="dcterms:W3CDTF">2021-07-28T13:31:00Z</dcterms:modified>
</cp:coreProperties>
</file>