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58C6" w14:textId="77777777" w:rsidR="00067AF7" w:rsidRDefault="00067AF7" w:rsidP="00067AF7">
      <w:pPr>
        <w:spacing w:after="0" w:line="240" w:lineRule="auto"/>
        <w:ind w:firstLine="720"/>
        <w:jc w:val="right"/>
        <w:rPr>
          <w:rFonts w:ascii="Trebuchet MS" w:hAnsi="Trebuchet MS" w:cstheme="minorHAnsi"/>
          <w:b/>
          <w:bCs/>
          <w:lang w:val="ro-RO"/>
        </w:rPr>
      </w:pPr>
      <w:r>
        <w:rPr>
          <w:rFonts w:ascii="Trebuchet MS" w:hAnsi="Trebuchet MS" w:cstheme="minorHAnsi"/>
          <w:b/>
          <w:bCs/>
          <w:lang w:val="ro-RO"/>
        </w:rPr>
        <w:t>ANEXA nr. 2</w:t>
      </w:r>
    </w:p>
    <w:p w14:paraId="0C369CB8" w14:textId="77777777" w:rsidR="00067AF7" w:rsidRDefault="00067AF7" w:rsidP="00067AF7">
      <w:pPr>
        <w:spacing w:after="0" w:line="240" w:lineRule="auto"/>
        <w:ind w:firstLine="720"/>
        <w:jc w:val="right"/>
        <w:rPr>
          <w:rFonts w:ascii="Trebuchet MS" w:hAnsi="Trebuchet MS" w:cstheme="minorHAnsi"/>
          <w:bCs/>
          <w:lang w:val="ro-RO"/>
        </w:rPr>
      </w:pPr>
    </w:p>
    <w:p w14:paraId="2626EAD4" w14:textId="0DAF18E2" w:rsidR="00067AF7" w:rsidRDefault="00067AF7" w:rsidP="00067AF7">
      <w:pPr>
        <w:spacing w:after="0" w:line="240" w:lineRule="auto"/>
        <w:ind w:firstLine="720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Atribuțiile specifice postului pentru funcțiile contractuale de execuție din cadrul </w:t>
      </w:r>
      <w:r>
        <w:rPr>
          <w:rFonts w:ascii="Trebuchet MS" w:hAnsi="Trebuchet MS"/>
          <w:b/>
          <w:bCs/>
          <w:i/>
          <w:lang w:val="ro-RO"/>
        </w:rPr>
        <w:t>proiectului</w:t>
      </w:r>
      <w:r w:rsidR="00254157">
        <w:rPr>
          <w:rFonts w:ascii="Trebuchet MS" w:hAnsi="Trebuchet MS"/>
          <w:b/>
          <w:bCs/>
          <w:i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,,Sprijin pentru consolidarea capacității administrative a Autorităților Publice Centrale în elaborarea și implementarea proiectelor finanțate din cadrul PCIDIF 2021-2027’’ cod SMIS 318785</w:t>
      </w:r>
      <w:r>
        <w:rPr>
          <w:rFonts w:ascii="Trebuchet MS" w:hAnsi="Trebuchet MS"/>
          <w:b/>
          <w:bCs/>
          <w:i/>
          <w:lang w:val="ro-RO"/>
        </w:rPr>
        <w:t>,</w:t>
      </w:r>
      <w:r>
        <w:rPr>
          <w:rFonts w:ascii="Trebuchet MS" w:hAnsi="Trebuchet MS"/>
          <w:b/>
          <w:bCs/>
          <w:lang w:val="ro-RO"/>
        </w:rPr>
        <w:t xml:space="preserve"> în afara organigramei Autorității pentru Digitalizarea României</w:t>
      </w:r>
    </w:p>
    <w:p w14:paraId="3E0B9265" w14:textId="77777777" w:rsidR="00067AF7" w:rsidRDefault="00067AF7" w:rsidP="00067AF7">
      <w:pPr>
        <w:spacing w:after="0" w:line="240" w:lineRule="auto"/>
        <w:ind w:firstLine="720"/>
        <w:jc w:val="center"/>
        <w:rPr>
          <w:rFonts w:ascii="Trebuchet MS" w:hAnsi="Trebuchet MS" w:cstheme="minorHAnsi"/>
          <w:b/>
          <w:lang w:val="ro-RO"/>
        </w:rPr>
      </w:pPr>
    </w:p>
    <w:p w14:paraId="5CFBFC30" w14:textId="77777777" w:rsidR="00067AF7" w:rsidRDefault="00067AF7" w:rsidP="00067AF7">
      <w:pPr>
        <w:spacing w:after="0" w:line="240" w:lineRule="auto"/>
        <w:ind w:firstLine="720"/>
        <w:jc w:val="both"/>
        <w:rPr>
          <w:rFonts w:ascii="Trebuchet MS" w:hAnsi="Trebuchet MS" w:cstheme="minorHAnsi"/>
          <w:b/>
          <w:u w:val="single"/>
          <w:lang w:val="ro-RO"/>
        </w:rPr>
      </w:pPr>
    </w:p>
    <w:p w14:paraId="4A06B2ED" w14:textId="77777777" w:rsidR="00067AF7" w:rsidRDefault="00067AF7" w:rsidP="00067AF7">
      <w:pPr>
        <w:spacing w:after="0" w:line="240" w:lineRule="auto"/>
        <w:jc w:val="both"/>
        <w:rPr>
          <w:rFonts w:ascii="Trebuchet MS" w:hAnsi="Trebuchet MS" w:cstheme="minorHAnsi"/>
          <w:bCs/>
          <w:lang w:val="ro-RO"/>
        </w:rPr>
      </w:pPr>
      <w:r>
        <w:rPr>
          <w:rFonts w:ascii="Trebuchet MS" w:hAnsi="Trebuchet MS" w:cstheme="minorHAnsi"/>
          <w:b/>
          <w:lang w:val="ro-RO"/>
        </w:rPr>
        <w:t xml:space="preserve">Pentru cele 2 posturi de Expert IT- </w:t>
      </w:r>
      <w:r>
        <w:rPr>
          <w:rFonts w:ascii="Trebuchet MS" w:hAnsi="Trebuchet MS"/>
          <w:b/>
          <w:bCs/>
          <w:iCs/>
          <w:u w:val="single"/>
          <w:lang w:val="ro-RO"/>
        </w:rPr>
        <w:t>Analist de business (analist de afaceri în domeniul TIC)</w:t>
      </w:r>
      <w:r>
        <w:rPr>
          <w:rFonts w:ascii="Trebuchet MS" w:eastAsia="Times New Roman" w:hAnsi="Trebuchet MS" w:cs="Tahoma"/>
          <w:lang w:val="ro-RO"/>
        </w:rPr>
        <w:t>:</w:t>
      </w:r>
    </w:p>
    <w:p w14:paraId="7E0B00BD" w14:textId="77777777" w:rsidR="00067AF7" w:rsidRDefault="00067AF7" w:rsidP="00067AF7">
      <w:pPr>
        <w:rPr>
          <w:lang w:val="ro-RO"/>
        </w:rPr>
      </w:pPr>
    </w:p>
    <w:p w14:paraId="07286047" w14:textId="77777777" w:rsidR="00067AF7" w:rsidRDefault="00067AF7" w:rsidP="00067AF7">
      <w:pPr>
        <w:jc w:val="both"/>
        <w:rPr>
          <w:rFonts w:ascii="Trebuchet MS" w:hAnsi="Trebuchet MS" w:cs="Arial"/>
          <w:b/>
          <w:bCs/>
          <w:u w:val="single"/>
          <w:lang w:val="ro-RO"/>
        </w:rPr>
      </w:pPr>
      <w:r>
        <w:rPr>
          <w:rFonts w:ascii="Trebuchet MS" w:hAnsi="Trebuchet MS" w:cs="Arial"/>
          <w:b/>
          <w:bCs/>
          <w:u w:val="single"/>
          <w:lang w:val="ro-RO"/>
        </w:rPr>
        <w:t>Atribuțiile postului:</w:t>
      </w:r>
    </w:p>
    <w:p w14:paraId="330242F5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Asigură suport în vederea identificării nevoilor de dezvoltare/eficientizare/simplificare a proceselor de lucru ale instituțiilor administrației publice centrale, potențiale beneficiare de finanțare din PoCIDIF – Prioritatea 2;</w:t>
      </w:r>
    </w:p>
    <w:p w14:paraId="78CF8F8F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Asigură suport în procesul de evaluare a cerințelor de business luând în considerare toate aspectele (ex: cerințe legale, impactul potențial asupra securității informatice etc.);</w:t>
      </w:r>
    </w:p>
    <w:p w14:paraId="4DC369FE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Participă la documentarea procesului de culegere a cerințelor de business;</w:t>
      </w:r>
    </w:p>
    <w:p w14:paraId="5CC617A7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Participă la activitățile de testare, inclusiv în timpul dezvoltării sistemului informatic;</w:t>
      </w:r>
    </w:p>
    <w:p w14:paraId="36864E77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 xml:space="preserve">Asigură editarea scenariilor și formularelor în funcție de specificațiile cerute în analiză, în colaborare cu echipa de dezvoltare/mentenanță; </w:t>
      </w:r>
    </w:p>
    <w:p w14:paraId="597CFB2D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Asigură spijin pentru parcurgerea scenariilor de test, centralizează și arhivează observațiile din testare în baza cărora vor fi solicitate cerințe suplimentare;</w:t>
      </w:r>
    </w:p>
    <w:p w14:paraId="2ABCE649" w14:textId="77777777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/>
          <w:iCs/>
          <w:lang w:val="ro-RO"/>
        </w:rPr>
        <w:t>Asigurarea unei stricte confidențialități asupra activității depuse și documentelor pe care le gestionează;</w:t>
      </w:r>
    </w:p>
    <w:p w14:paraId="2BDB3871" w14:textId="79AA59ED" w:rsidR="00067AF7" w:rsidRDefault="00067AF7" w:rsidP="00067AF7">
      <w:pPr>
        <w:pStyle w:val="ListParagraph"/>
        <w:numPr>
          <w:ilvl w:val="0"/>
          <w:numId w:val="1"/>
        </w:numPr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/>
          <w:iCs/>
          <w:lang w:val="ro-RO"/>
        </w:rPr>
        <w:t xml:space="preserve">Capacitatea de a comunica eficient cu personalul din cadrul ADR și cu cel din </w:t>
      </w:r>
      <w:r w:rsidR="00B030B7">
        <w:rPr>
          <w:rFonts w:ascii="Trebuchet MS" w:hAnsi="Trebuchet MS"/>
          <w:iCs/>
          <w:lang w:val="ro-RO"/>
        </w:rPr>
        <w:t>instituțiile de sprijin</w:t>
      </w:r>
      <w:r>
        <w:rPr>
          <w:rFonts w:ascii="Trebuchet MS" w:hAnsi="Trebuchet MS"/>
          <w:iCs/>
          <w:lang w:val="ro-RO"/>
        </w:rPr>
        <w:t xml:space="preserve"> ale </w:t>
      </w:r>
      <w:r w:rsidR="00B030B7">
        <w:rPr>
          <w:rFonts w:ascii="Trebuchet MS" w:hAnsi="Trebuchet MS"/>
          <w:iCs/>
          <w:lang w:val="ro-RO"/>
        </w:rPr>
        <w:t>proiectului</w:t>
      </w:r>
      <w:r>
        <w:rPr>
          <w:rFonts w:ascii="Trebuchet MS" w:hAnsi="Trebuchet MS"/>
          <w:iCs/>
          <w:lang w:val="ro-RO"/>
        </w:rPr>
        <w:t>.</w:t>
      </w:r>
      <w:bookmarkStart w:id="0" w:name="_GoBack"/>
      <w:bookmarkEnd w:id="0"/>
    </w:p>
    <w:p w14:paraId="0CFE4ADF" w14:textId="77777777" w:rsidR="0012549C" w:rsidRPr="00067AF7" w:rsidRDefault="00403C77" w:rsidP="00067AF7"/>
    <w:sectPr w:rsidR="0012549C" w:rsidRPr="00067AF7" w:rsidSect="00C4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7B03"/>
    <w:multiLevelType w:val="hybridMultilevel"/>
    <w:tmpl w:val="E918C74A"/>
    <w:lvl w:ilvl="0" w:tplc="47027CE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A"/>
    <w:rsid w:val="00067AF7"/>
    <w:rsid w:val="00254157"/>
    <w:rsid w:val="00403C77"/>
    <w:rsid w:val="00821204"/>
    <w:rsid w:val="008A7C2A"/>
    <w:rsid w:val="00A22E27"/>
    <w:rsid w:val="00B030B7"/>
    <w:rsid w:val="00C402D6"/>
    <w:rsid w:val="00E217BF"/>
    <w:rsid w:val="00E948BB"/>
    <w:rsid w:val="00F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D00D"/>
  <w15:chartTrackingRefBased/>
  <w15:docId w15:val="{9AD65D13-5F8C-4B32-8F99-D27B645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067AF7"/>
    <w:rPr>
      <w:rFonts w:ascii="Calibri" w:eastAsia="Calibri" w:hAnsi="Calibri" w:cs="Times New Roman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,List L1"/>
    <w:basedOn w:val="Normal"/>
    <w:link w:val="ListParagraphChar"/>
    <w:uiPriority w:val="34"/>
    <w:qFormat/>
    <w:rsid w:val="0006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Barbulescu</dc:creator>
  <cp:keywords/>
  <dc:description/>
  <cp:lastModifiedBy>Elena Barbulescu</cp:lastModifiedBy>
  <cp:revision>4</cp:revision>
  <dcterms:created xsi:type="dcterms:W3CDTF">2025-06-30T08:22:00Z</dcterms:created>
  <dcterms:modified xsi:type="dcterms:W3CDTF">2025-07-07T06:49:00Z</dcterms:modified>
</cp:coreProperties>
</file>